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C3" w:rsidRPr="0042399B" w:rsidRDefault="0042399B" w:rsidP="004239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99B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2399B" w:rsidRPr="0042399B" w:rsidRDefault="0042399B" w:rsidP="004239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2399B">
        <w:rPr>
          <w:rFonts w:ascii="Times New Roman" w:hAnsi="Times New Roman" w:cs="Times New Roman"/>
          <w:sz w:val="28"/>
          <w:szCs w:val="28"/>
        </w:rPr>
        <w:t xml:space="preserve">о проведении открытого аукциона </w:t>
      </w:r>
      <w:proofErr w:type="gramStart"/>
      <w:r w:rsidRPr="0042399B">
        <w:rPr>
          <w:rFonts w:ascii="Times New Roman" w:hAnsi="Times New Roman" w:cs="Times New Roman"/>
          <w:sz w:val="28"/>
          <w:szCs w:val="28"/>
        </w:rPr>
        <w:t>на право размещение</w:t>
      </w:r>
      <w:proofErr w:type="gramEnd"/>
      <w:r w:rsidRPr="0042399B">
        <w:rPr>
          <w:rFonts w:ascii="Times New Roman" w:hAnsi="Times New Roman" w:cs="Times New Roman"/>
          <w:sz w:val="28"/>
          <w:szCs w:val="28"/>
        </w:rPr>
        <w:t xml:space="preserve"> нестационарного торгового объекта на территории городского поселения Кратово Раменского муниципального района Московской области</w:t>
      </w:r>
    </w:p>
    <w:p w:rsidR="0042399B" w:rsidRPr="0042399B" w:rsidRDefault="0042399B" w:rsidP="0042399B">
      <w:pPr>
        <w:pStyle w:val="a3"/>
        <w:rPr>
          <w:rFonts w:ascii="Times New Roman" w:hAnsi="Times New Roman" w:cs="Times New Roman"/>
        </w:rPr>
      </w:pPr>
    </w:p>
    <w:p w:rsidR="0042399B" w:rsidRDefault="0042399B" w:rsidP="0042399B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87D">
        <w:rPr>
          <w:rFonts w:ascii="Times New Roman" w:hAnsi="Times New Roman" w:cs="Times New Roman"/>
          <w:sz w:val="28"/>
          <w:szCs w:val="28"/>
        </w:rPr>
        <w:t>1. Общие положения</w:t>
      </w:r>
    </w:p>
    <w:tbl>
      <w:tblPr>
        <w:tblStyle w:val="a4"/>
        <w:tblW w:w="10314" w:type="dxa"/>
        <w:tblLook w:val="04A0"/>
      </w:tblPr>
      <w:tblGrid>
        <w:gridCol w:w="646"/>
        <w:gridCol w:w="3148"/>
        <w:gridCol w:w="6520"/>
      </w:tblGrid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48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информации</w:t>
            </w:r>
          </w:p>
        </w:tc>
        <w:tc>
          <w:tcPr>
            <w:tcW w:w="6520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информации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торгов</w:t>
            </w:r>
          </w:p>
        </w:tc>
        <w:tc>
          <w:tcPr>
            <w:tcW w:w="6520" w:type="dxa"/>
          </w:tcPr>
          <w:p w:rsidR="0022587D" w:rsidRDefault="0022587D" w:rsidP="0022587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Аукцион, открытый по составу участников и по форме подачи предложений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 аукциона</w:t>
            </w:r>
          </w:p>
        </w:tc>
        <w:tc>
          <w:tcPr>
            <w:tcW w:w="6520" w:type="dxa"/>
          </w:tcPr>
          <w:p w:rsidR="0022587D" w:rsidRDefault="0022587D" w:rsidP="0022587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на заключение договора на размещение нестационарного торгового объекта на земельных участках, в зданиях, строениях, сооружениях, находящихся в муниципальной собственности, а также на земельных участках, государственная собственность на которые не разграничена, находящиеся на территории городского поселения Кратово Раменского муниципального района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проведения аукциона</w:t>
            </w:r>
          </w:p>
        </w:tc>
        <w:tc>
          <w:tcPr>
            <w:tcW w:w="6520" w:type="dxa"/>
          </w:tcPr>
          <w:p w:rsidR="0022587D" w:rsidRDefault="00714086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от 23.12.2016 № 100 «О размещении нестационарных торговых объектов на территории городского поселения </w:t>
            </w:r>
            <w:proofErr w:type="spellStart"/>
            <w:r w:rsidR="00ED5BAD"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  <w:r w:rsidR="00ED5B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Раменского муниципального района»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 аукциона</w:t>
            </w: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информация:</w:t>
            </w:r>
          </w:p>
          <w:p w:rsidR="00FF7D99" w:rsidRDefault="00FF7D9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580" w:rsidRDefault="00752580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  <w:p w:rsidR="00752580" w:rsidRDefault="00752580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  <w:p w:rsidR="00752580" w:rsidRDefault="00752580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Pr="00752580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Официальный сайт организатора аукциона</w:t>
            </w:r>
          </w:p>
          <w:p w:rsidR="00752580" w:rsidRDefault="00752580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P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должностное лицо</w:t>
            </w:r>
          </w:p>
        </w:tc>
        <w:tc>
          <w:tcPr>
            <w:tcW w:w="6520" w:type="dxa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поселения Кратово</w:t>
            </w: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140130, Московская область, Раменский район, городское поселение Кратово, дп. Кратово, ул. К.Маркса, д. 21</w:t>
            </w: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8(495)556-80-60; 8(496)462-37-88</w:t>
            </w:r>
          </w:p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7D" w:rsidRDefault="00172387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gpkratovo</w:t>
              </w:r>
              <w:r w:rsidR="00BF0201" w:rsidRPr="00BF020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mail</w:t>
              </w:r>
              <w:r w:rsidR="00BF0201" w:rsidRPr="00BF020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  <w:r w:rsidR="00BF0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172387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BF0201" w:rsidRPr="0016016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kratovo</w:t>
              </w:r>
              <w:proofErr w:type="spellEnd"/>
              <w:r w:rsidR="00BF0201" w:rsidRPr="0016016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BF0201" w:rsidRPr="00242A5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net</w:t>
              </w:r>
            </w:hyperlink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580" w:rsidRDefault="00752580" w:rsidP="00BF02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Pr="00BF0201" w:rsidRDefault="00BF0201" w:rsidP="00BF02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администрации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Станиславовна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Аукционная комиссия</w:t>
            </w: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01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6520" w:type="dxa"/>
          </w:tcPr>
          <w:p w:rsidR="0022587D" w:rsidRDefault="00BF0201" w:rsidP="00BF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Аукционная комиссия создана на основании Постановления администрации городского поселения Кратово Раменского муниципального района Московской области от 23.12.2016 № 100 «О размещении нестационарных торговых объектов на территории городского поселения Кратово Раменского муниципального района Московской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области»</w:t>
            </w:r>
          </w:p>
          <w:p w:rsidR="00BF0201" w:rsidRDefault="00BF0201" w:rsidP="00BF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8(495)556-80-60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начала подачи заявок на участие в аукционе</w:t>
            </w:r>
          </w:p>
          <w:p w:rsidR="00160161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737" w:rsidRDefault="00160161" w:rsidP="00FF7D99">
            <w:pPr>
              <w:pStyle w:val="a3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окончания подачи заявок на участие в аукционе</w:t>
            </w:r>
          </w:p>
          <w:p w:rsidR="00160161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161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(адрес) подачи заявок на участие в аукционе</w:t>
            </w:r>
          </w:p>
          <w:p w:rsidR="00FF7D99" w:rsidRDefault="00FF7D99" w:rsidP="00160161">
            <w:pPr>
              <w:pStyle w:val="a3"/>
              <w:ind w:right="-26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 заявки </w:t>
            </w:r>
          </w:p>
          <w:p w:rsidR="00FF7D99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F6A" w:rsidRDefault="00316F6A" w:rsidP="00FF7D99">
            <w:pPr>
              <w:pStyle w:val="a3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подачи заявки</w:t>
            </w:r>
          </w:p>
        </w:tc>
        <w:tc>
          <w:tcPr>
            <w:tcW w:w="6520" w:type="dxa"/>
          </w:tcPr>
          <w:p w:rsidR="0022587D" w:rsidRDefault="00BF020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09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A0C19" w:rsidRPr="00FA0C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марта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BA3737" w:rsidRDefault="00BA3737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161" w:rsidRDefault="0016016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737" w:rsidRDefault="0016016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17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апреля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160161" w:rsidRDefault="0016016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161" w:rsidRDefault="0016016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161" w:rsidRDefault="00160161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Адрес: 140130, Московская область, Раменский район, </w:t>
            </w:r>
            <w:r w:rsidR="00FF7D99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поселение Кратово,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дп. Кратово, ул. К.Маркса, д. 21</w:t>
            </w:r>
          </w:p>
          <w:p w:rsidR="00316F6A" w:rsidRDefault="00316F6A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заявки указана</w:t>
            </w:r>
            <w:r w:rsidR="009A717B">
              <w:rPr>
                <w:rFonts w:ascii="Times New Roman" w:hAnsi="Times New Roman" w:cs="Times New Roman"/>
                <w:sz w:val="28"/>
                <w:szCs w:val="28"/>
              </w:rPr>
              <w:t xml:space="preserve"> в приложении № 1 к настоящему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звещению</w:t>
            </w:r>
          </w:p>
          <w:p w:rsidR="00316F6A" w:rsidRDefault="00316F6A" w:rsidP="00FF7D99">
            <w:pPr>
              <w:pStyle w:val="a3"/>
              <w:ind w:left="-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99" w:rsidRDefault="00FF7D99" w:rsidP="009A717B">
            <w:pPr>
              <w:pStyle w:val="a3"/>
              <w:ind w:left="-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указана в </w:t>
            </w:r>
            <w:r w:rsidR="009A717B">
              <w:rPr>
                <w:rFonts w:ascii="Times New Roman" w:hAnsi="Times New Roman" w:cs="Times New Roman"/>
                <w:sz w:val="28"/>
                <w:szCs w:val="28"/>
              </w:rPr>
              <w:t>приложении № 3 настоящему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звещени</w:t>
            </w:r>
            <w:r w:rsidR="009A717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714086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оформления участия в аукционе</w:t>
            </w:r>
          </w:p>
        </w:tc>
        <w:tc>
          <w:tcPr>
            <w:tcW w:w="6520" w:type="dxa"/>
          </w:tcPr>
          <w:p w:rsidR="0022587D" w:rsidRDefault="00714086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указана в </w:t>
            </w:r>
            <w:r w:rsidR="009A717B">
              <w:rPr>
                <w:rFonts w:ascii="Times New Roman" w:hAnsi="Times New Roman" w:cs="Times New Roman"/>
                <w:sz w:val="28"/>
                <w:szCs w:val="28"/>
              </w:rPr>
              <w:t>приложении № 3 настоящему Извещению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E44875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размещения нестационарного торгового объекта (адресный ориентир), тип, описание внешнего вида, площадь, специализация нестационарного торгового объекта</w:t>
            </w:r>
          </w:p>
        </w:tc>
        <w:tc>
          <w:tcPr>
            <w:tcW w:w="6520" w:type="dxa"/>
          </w:tcPr>
          <w:p w:rsidR="0022587D" w:rsidRPr="00E44875" w:rsidRDefault="00E44875" w:rsidP="00ED5BA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размещения нестационарного торгового объекта: Московская область, Раменский район, </w:t>
            </w:r>
            <w:r w:rsidR="00ED5BAD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="00ED5BAD">
              <w:rPr>
                <w:rFonts w:ascii="Times New Roman" w:hAnsi="Times New Roman" w:cs="Times New Roman"/>
                <w:sz w:val="28"/>
                <w:szCs w:val="28"/>
              </w:rPr>
              <w:t>Хрипань</w:t>
            </w:r>
            <w:proofErr w:type="spellEnd"/>
            <w:r w:rsidR="00ED5BAD">
              <w:rPr>
                <w:rFonts w:ascii="Times New Roman" w:hAnsi="Times New Roman" w:cs="Times New Roman"/>
                <w:sz w:val="28"/>
                <w:szCs w:val="28"/>
              </w:rPr>
              <w:t xml:space="preserve"> 41 км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согласно схеме размещения нестационарных торговых объектов, утвержденной, размещенной на официальном сайте администрации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0" w:history="1">
              <w:r w:rsidRPr="007F15B9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7F15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7F15B9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kratovo</w:t>
              </w:r>
              <w:proofErr w:type="spellEnd"/>
              <w:r w:rsidRPr="007F15B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7F15B9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net</w:t>
              </w:r>
            </w:hyperlink>
            <w:r w:rsidRPr="00E44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0201" w:rsidTr="0078595D">
        <w:trPr>
          <w:trHeight w:val="1968"/>
        </w:trPr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E44875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организатор аукциона</w:t>
            </w:r>
            <w:r w:rsidR="00671B68">
              <w:rPr>
                <w:rFonts w:ascii="Times New Roman" w:hAnsi="Times New Roman" w:cs="Times New Roman"/>
                <w:sz w:val="28"/>
                <w:szCs w:val="28"/>
              </w:rPr>
              <w:t xml:space="preserve"> вправе отказаться от проведения аукциона</w:t>
            </w:r>
          </w:p>
        </w:tc>
        <w:tc>
          <w:tcPr>
            <w:tcW w:w="6520" w:type="dxa"/>
          </w:tcPr>
          <w:p w:rsidR="0022587D" w:rsidRDefault="00671B68" w:rsidP="00FA0C1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Организатор в праве принять решение об отказе от проведения аукциона в любое время, но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позднее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чем за три дня до даты окончания срока подачи за</w:t>
            </w:r>
            <w:r w:rsidR="009A717B">
              <w:rPr>
                <w:rFonts w:ascii="Times New Roman" w:hAnsi="Times New Roman" w:cs="Times New Roman"/>
                <w:sz w:val="28"/>
                <w:szCs w:val="28"/>
              </w:rPr>
              <w:t>явок на участие в аукционе до 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апреля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BF0201" w:rsidTr="0078595D">
        <w:trPr>
          <w:trHeight w:val="2771"/>
        </w:trPr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671B68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Срок,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которого организатор аукциона вправе внести изменения в извещение об открытом аукционе</w:t>
            </w:r>
          </w:p>
        </w:tc>
        <w:tc>
          <w:tcPr>
            <w:tcW w:w="6520" w:type="dxa"/>
          </w:tcPr>
          <w:p w:rsidR="0022587D" w:rsidRDefault="00671B68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 аукциона вправе принять решение о внесении изменений в извещение об открытом аукционе не позднее, чем за три дня до даты окончания срока подачи заявок на участия в аукционе.</w:t>
            </w:r>
          </w:p>
          <w:p w:rsidR="00671B68" w:rsidRDefault="00671B68" w:rsidP="00FA0C1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Изменения в настоящее извещение вносятся до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апреля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BF0201" w:rsidTr="0078595D">
        <w:trPr>
          <w:trHeight w:val="1565"/>
        </w:trPr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86023A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Порядок, форма и срок предоставления разъяснений положений извещения об открытом аукционе</w:t>
            </w:r>
          </w:p>
        </w:tc>
        <w:tc>
          <w:tcPr>
            <w:tcW w:w="6520" w:type="dxa"/>
          </w:tcPr>
          <w:p w:rsidR="0022587D" w:rsidRDefault="0086023A" w:rsidP="0086023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Любое заинтересованное лицо вправе направить в письменной форме (в том числе путем направления отсканированного документа по электронной почте) или в форме электронного документа, при наличии технической возможности осуществления электронного документооборота, организатору аукциона запрос о разъяснении положений извещения об открытом аукционе.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двух рабочих дней с даты поступления указанного запроса организатор аукциона обязан направить заинтересованному лицу в письменной форме или в форме электронного документа разъяснения положений</w:t>
            </w:r>
            <w:r w:rsidR="00BB7003">
              <w:rPr>
                <w:rFonts w:ascii="Times New Roman" w:hAnsi="Times New Roman" w:cs="Times New Roman"/>
                <w:sz w:val="28"/>
                <w:szCs w:val="28"/>
              </w:rPr>
              <w:t xml:space="preserve"> извещения об открытом аукционе, если указанный запрос поступил к организатору аукциона не позднее, чем за пять дней до даты окончания срока подачи заявок на участие в аукционе.</w:t>
            </w:r>
          </w:p>
          <w:p w:rsidR="00BB7003" w:rsidRDefault="00BB7003" w:rsidP="00BB70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начала предоставления разъяснений положений настоящего извещения: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 даты размещения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извещения на официальном сайте организатора аукциона.</w:t>
            </w:r>
          </w:p>
          <w:p w:rsidR="00BB7003" w:rsidRDefault="00BB7003" w:rsidP="00BB70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окончания предоставления разъяснений положений настоящего извещения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апреля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года. </w:t>
            </w:r>
          </w:p>
          <w:p w:rsidR="00BB7003" w:rsidRDefault="00BB7003" w:rsidP="00BB70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одного рабочего дня с даты направления заинтересованному лицу разъяснений положений извещения об открытом аукционе организатор аукциона должен разместить их на официальном сайте с указанием предмета запроса, но без указания лица, от которого поступил запрос.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BB7003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Начальная (минимальная) цена договора (цена лота)</w:t>
            </w: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22587D" w:rsidRDefault="00BB7003" w:rsidP="0046661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Начальная (минимальная) цена договора (цена лота) устанавливается в размере</w:t>
            </w:r>
            <w:r w:rsidR="009358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661A">
              <w:rPr>
                <w:rFonts w:ascii="Times New Roman" w:hAnsi="Times New Roman" w:cs="Times New Roman"/>
                <w:sz w:val="28"/>
                <w:szCs w:val="28"/>
              </w:rPr>
              <w:t>8077</w:t>
            </w:r>
            <w:r w:rsidR="006041A7">
              <w:rPr>
                <w:rFonts w:ascii="Times New Roman" w:hAnsi="Times New Roman" w:cs="Times New Roman"/>
                <w:sz w:val="28"/>
                <w:szCs w:val="28"/>
              </w:rPr>
              <w:t xml:space="preserve"> рубля</w:t>
            </w:r>
            <w:r w:rsidR="009358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90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46661A">
              <w:rPr>
                <w:rFonts w:ascii="Times New Roman" w:hAnsi="Times New Roman" w:cs="Times New Roman"/>
                <w:sz w:val="28"/>
                <w:szCs w:val="28"/>
              </w:rPr>
              <w:t xml:space="preserve"> копейки</w:t>
            </w:r>
            <w:r w:rsidR="0093587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6661A">
              <w:rPr>
                <w:rFonts w:ascii="Times New Roman" w:hAnsi="Times New Roman" w:cs="Times New Roman"/>
                <w:sz w:val="28"/>
                <w:szCs w:val="28"/>
              </w:rPr>
              <w:t>восемь тысяч семьдесят семь рублей</w:t>
            </w:r>
            <w:r w:rsidR="006041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90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6041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661A">
              <w:rPr>
                <w:rFonts w:ascii="Times New Roman" w:hAnsi="Times New Roman" w:cs="Times New Roman"/>
                <w:sz w:val="28"/>
                <w:szCs w:val="28"/>
              </w:rPr>
              <w:t>копейки</w:t>
            </w:r>
            <w:r w:rsidR="0093587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D5BAD">
              <w:rPr>
                <w:rFonts w:ascii="Times New Roman" w:hAnsi="Times New Roman" w:cs="Times New Roman"/>
                <w:sz w:val="28"/>
                <w:szCs w:val="28"/>
              </w:rPr>
              <w:t xml:space="preserve"> за год.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93587E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«Шаг» аукциона</w:t>
            </w: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612" w:rsidRDefault="00EF561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22587D" w:rsidRDefault="0093587E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«Шаг» аукциона составляет пять процентов от начальной (минимальной) цены договора (цены лота)</w:t>
            </w:r>
            <w:r w:rsidR="001E6907">
              <w:rPr>
                <w:rFonts w:ascii="Times New Roman" w:hAnsi="Times New Roman" w:cs="Times New Roman"/>
                <w:sz w:val="28"/>
                <w:szCs w:val="28"/>
              </w:rPr>
              <w:t xml:space="preserve"> за год.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93587E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задатка, сроки и порядок его внесения.</w:t>
            </w:r>
          </w:p>
          <w:p w:rsidR="0093587E" w:rsidRDefault="0093587E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для перечисления задатка</w:t>
            </w:r>
          </w:p>
        </w:tc>
        <w:tc>
          <w:tcPr>
            <w:tcW w:w="6520" w:type="dxa"/>
          </w:tcPr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указана в разделе 4 настоящего извещения</w:t>
            </w:r>
          </w:p>
          <w:p w:rsidR="0022587D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Заявитель перечисляет на расчетный счет организатора аукциона задаток </w:t>
            </w:r>
            <w:r w:rsidR="001E6907">
              <w:rPr>
                <w:rFonts w:ascii="Times New Roman" w:hAnsi="Times New Roman" w:cs="Times New Roman"/>
                <w:sz w:val="28"/>
                <w:szCs w:val="28"/>
              </w:rPr>
              <w:t xml:space="preserve">в размере 10% от начальной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(минималь</w:t>
            </w:r>
            <w:r w:rsidR="00ED5BAD">
              <w:rPr>
                <w:rFonts w:ascii="Times New Roman" w:hAnsi="Times New Roman" w:cs="Times New Roman"/>
                <w:sz w:val="28"/>
                <w:szCs w:val="28"/>
              </w:rPr>
              <w:t>ной) цены договора (цена лота) за год.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Задаток вносится по следующим платежным реквизитам организатора аукциона: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5040069209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КПП 504001001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/СЧЕТ </w:t>
            </w:r>
            <w:r w:rsidR="00A64B89">
              <w:rPr>
                <w:rFonts w:ascii="Times New Roman" w:hAnsi="Times New Roman" w:cs="Times New Roman"/>
                <w:sz w:val="28"/>
                <w:szCs w:val="28"/>
              </w:rPr>
              <w:t>40302810145253001154</w:t>
            </w:r>
          </w:p>
          <w:p w:rsidR="00C21E10" w:rsidRDefault="001E3253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 ГУ Банка России по ЦФО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 0</w:t>
            </w:r>
            <w:r w:rsidR="00A64B89">
              <w:rPr>
                <w:rFonts w:ascii="Times New Roman" w:hAnsi="Times New Roman" w:cs="Times New Roman"/>
                <w:sz w:val="28"/>
                <w:szCs w:val="28"/>
              </w:rPr>
              <w:t>44525000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 1065040000563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ОКПО 93641660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="00A64B89">
              <w:rPr>
                <w:rFonts w:ascii="Times New Roman" w:hAnsi="Times New Roman" w:cs="Times New Roman"/>
                <w:sz w:val="28"/>
                <w:szCs w:val="28"/>
              </w:rPr>
              <w:t>84.11.3</w:t>
            </w:r>
          </w:p>
          <w:p w:rsidR="00C21E10" w:rsidRDefault="00C21E10" w:rsidP="00D3004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ОКТМО 46648157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D3004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Указание на то проводится ли аукцион среди субъектов малого или среднего предпринимательства</w:t>
            </w:r>
          </w:p>
        </w:tc>
        <w:tc>
          <w:tcPr>
            <w:tcW w:w="6520" w:type="dxa"/>
          </w:tcPr>
          <w:p w:rsidR="0022587D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Аукцион проводится среди субъектов малого или среднего предпринимательства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3909F7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и сроки рассмотрения заявок на участие в аукционе</w:t>
            </w:r>
          </w:p>
        </w:tc>
        <w:tc>
          <w:tcPr>
            <w:tcW w:w="6520" w:type="dxa"/>
          </w:tcPr>
          <w:p w:rsidR="0022587D" w:rsidRDefault="00B53CBC" w:rsidP="00720C1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Осуществляется аукционной комиссией по адресу: Московская область, Раменский район, городское поселение Кратово, дп. Кратово, ул. К.Маркса, д. 21. С </w:t>
            </w:r>
            <w:r w:rsidR="00C042BF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мая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 до 1</w:t>
            </w:r>
            <w:r w:rsidR="00CB7AE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мая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</w:tr>
      <w:tr w:rsidR="00BF0201" w:rsidTr="0078595D">
        <w:tc>
          <w:tcPr>
            <w:tcW w:w="0" w:type="auto"/>
          </w:tcPr>
          <w:p w:rsidR="0022587D" w:rsidRDefault="0022587D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3909F7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 начала, место проведения аукциона</w:t>
            </w:r>
          </w:p>
          <w:p w:rsidR="00C042BF" w:rsidRDefault="00C042B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2BF" w:rsidRDefault="00C042B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2BF" w:rsidRDefault="00C042B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C042BF" w:rsidRDefault="00C042B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проведения аукциона: Московская область, Раменский район, городское поселение Кратово, дп. Кратово, ул. К.Маркса, д. 21. </w:t>
            </w:r>
          </w:p>
          <w:p w:rsidR="0022587D" w:rsidRDefault="00C042BF" w:rsidP="00C042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начала проведения аукциона: 14 часов 00 минут по Московскому времени </w:t>
            </w:r>
            <w:r w:rsidR="00FA0C19">
              <w:rPr>
                <w:rFonts w:ascii="Times New Roman" w:hAnsi="Times New Roman" w:cs="Times New Roman"/>
                <w:sz w:val="28"/>
                <w:szCs w:val="28"/>
              </w:rPr>
              <w:t>4 мая 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  <w:p w:rsidR="00C042BF" w:rsidRDefault="00C042BF" w:rsidP="00C042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AE2" w:rsidTr="0078595D">
        <w:tc>
          <w:tcPr>
            <w:tcW w:w="0" w:type="auto"/>
          </w:tcPr>
          <w:p w:rsidR="00CB7AE2" w:rsidRDefault="00EB200B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48" w:type="dxa"/>
          </w:tcPr>
          <w:p w:rsidR="00CB7AE2" w:rsidRDefault="00CB7AE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проведения аукциона</w:t>
            </w:r>
          </w:p>
        </w:tc>
        <w:tc>
          <w:tcPr>
            <w:tcW w:w="6520" w:type="dxa"/>
          </w:tcPr>
          <w:p w:rsidR="00CB7AE2" w:rsidRDefault="00CB7AE2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проведения аукциона указан в приложении №3 к настоящему Извещению</w:t>
            </w:r>
          </w:p>
        </w:tc>
      </w:tr>
      <w:tr w:rsidR="00BF0201" w:rsidTr="0078595D">
        <w:tc>
          <w:tcPr>
            <w:tcW w:w="0" w:type="auto"/>
          </w:tcPr>
          <w:p w:rsidR="0022587D" w:rsidRDefault="00EB200B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C042BF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определения победителя аукциона</w:t>
            </w:r>
          </w:p>
        </w:tc>
        <w:tc>
          <w:tcPr>
            <w:tcW w:w="6520" w:type="dxa"/>
          </w:tcPr>
          <w:p w:rsidR="0022587D" w:rsidRDefault="00C042BF" w:rsidP="00C042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Победителем аукциона признается участник, предложивший наиболее высокую цену договора (лот) и заявка которого соответствует </w:t>
            </w:r>
            <w:r w:rsidR="00EB200B">
              <w:rPr>
                <w:rFonts w:ascii="Times New Roman" w:hAnsi="Times New Roman" w:cs="Times New Roman"/>
                <w:sz w:val="28"/>
                <w:szCs w:val="28"/>
              </w:rPr>
              <w:t>требованиям, установленным в настоящем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звещении.</w:t>
            </w:r>
          </w:p>
        </w:tc>
      </w:tr>
      <w:tr w:rsidR="00BF0201" w:rsidTr="0078595D">
        <w:tc>
          <w:tcPr>
            <w:tcW w:w="0" w:type="auto"/>
          </w:tcPr>
          <w:p w:rsidR="0022587D" w:rsidRDefault="00EB200B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заключения договора</w:t>
            </w:r>
          </w:p>
        </w:tc>
        <w:tc>
          <w:tcPr>
            <w:tcW w:w="6520" w:type="dxa"/>
          </w:tcPr>
          <w:p w:rsidR="0022587D" w:rsidRDefault="001E2E69" w:rsidP="001E2E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Договор с победителем аукциона заключается не ранее десяти дней и не позднее двадцати дней со дня размещения на официальном сайте протокола аукциона</w:t>
            </w:r>
          </w:p>
        </w:tc>
      </w:tr>
      <w:tr w:rsidR="00BF0201" w:rsidTr="0078595D">
        <w:tc>
          <w:tcPr>
            <w:tcW w:w="0" w:type="auto"/>
          </w:tcPr>
          <w:p w:rsidR="0022587D" w:rsidRDefault="00EB200B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22587D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подписания и передачи договора победителем организатору аукциона</w:t>
            </w:r>
          </w:p>
        </w:tc>
        <w:tc>
          <w:tcPr>
            <w:tcW w:w="6520" w:type="dxa"/>
          </w:tcPr>
          <w:p w:rsidR="0022587D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аукциона обязан подписать договор и передать его организатору аукциона не позднее 10 дней со дня получения от организатора аукциона экземпляра </w:t>
            </w:r>
            <w:r w:rsidR="00EB200B">
              <w:rPr>
                <w:rFonts w:ascii="Times New Roman" w:hAnsi="Times New Roman" w:cs="Times New Roman"/>
                <w:sz w:val="28"/>
                <w:szCs w:val="28"/>
              </w:rPr>
              <w:t>протокола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аукциона и проекта договора</w:t>
            </w:r>
          </w:p>
        </w:tc>
      </w:tr>
      <w:tr w:rsidR="001E2E69" w:rsidTr="0078595D">
        <w:tc>
          <w:tcPr>
            <w:tcW w:w="0" w:type="auto"/>
          </w:tcPr>
          <w:p w:rsidR="001E2E69" w:rsidRDefault="00EB200B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1E2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48" w:type="dxa"/>
          </w:tcPr>
          <w:p w:rsidR="001E2E69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Форма, сроки и порядок оплаты по договору</w:t>
            </w:r>
          </w:p>
        </w:tc>
        <w:tc>
          <w:tcPr>
            <w:tcW w:w="6520" w:type="dxa"/>
          </w:tcPr>
          <w:p w:rsidR="001E2E69" w:rsidRDefault="001E2E69" w:rsidP="004239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Форма, сроки и порядок оплаты определены проектом договора</w:t>
            </w:r>
          </w:p>
        </w:tc>
      </w:tr>
    </w:tbl>
    <w:p w:rsidR="0022587D" w:rsidRDefault="0022587D" w:rsidP="004239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1A8A" w:rsidRDefault="00BD1A8A" w:rsidP="004239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1A8A" w:rsidRDefault="00FA0C19" w:rsidP="0053131B">
      <w:pPr>
        <w:widowControl w:val="0"/>
        <w:spacing w:before="242" w:after="238" w:line="312" w:lineRule="exact"/>
        <w:ind w:right="640" w:firstLine="142"/>
        <w:rPr>
          <w:rFonts w:ascii="Times New Roman" w:eastAsia="Sylfaen" w:hAnsi="Times New Roman" w:cs="Times New Roman"/>
          <w:sz w:val="28"/>
          <w:szCs w:val="28"/>
          <w:lang w:bidi="ru-RU"/>
        </w:rPr>
      </w:pPr>
      <w:r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2.</w:t>
      </w:r>
      <w:r w:rsidR="0053131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 </w:t>
      </w:r>
      <w:r w:rsidR="00BD1A8A" w:rsidRPr="00BD1A8A">
        <w:rPr>
          <w:rFonts w:ascii="Times New Roman" w:eastAsia="Sylfaen" w:hAnsi="Times New Roman" w:cs="Times New Roman"/>
          <w:sz w:val="28"/>
          <w:szCs w:val="28"/>
          <w:lang w:bidi="ru-RU"/>
        </w:rPr>
        <w:t>Перечень лотов, начальной (минимальной) цены договора (цены лота) по</w:t>
      </w:r>
      <w:r w:rsidR="00BD1A8A"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каждому лоту, срок действия договоров</w:t>
      </w:r>
    </w:p>
    <w:tbl>
      <w:tblPr>
        <w:tblStyle w:val="a4"/>
        <w:tblW w:w="10774" w:type="dxa"/>
        <w:tblInd w:w="-318" w:type="dxa"/>
        <w:tblLayout w:type="fixed"/>
        <w:tblLook w:val="04A0"/>
      </w:tblPr>
      <w:tblGrid>
        <w:gridCol w:w="442"/>
        <w:gridCol w:w="1367"/>
        <w:gridCol w:w="1570"/>
        <w:gridCol w:w="1138"/>
        <w:gridCol w:w="1133"/>
        <w:gridCol w:w="1430"/>
        <w:gridCol w:w="1426"/>
        <w:gridCol w:w="994"/>
        <w:gridCol w:w="1274"/>
      </w:tblGrid>
      <w:tr w:rsidR="00BD1A8A" w:rsidRPr="00BD1A8A" w:rsidTr="001F0479">
        <w:trPr>
          <w:cantSplit/>
          <w:trHeight w:val="3949"/>
        </w:trPr>
        <w:tc>
          <w:tcPr>
            <w:tcW w:w="442" w:type="dxa"/>
            <w:tcBorders>
              <w:bottom w:val="single" w:sz="4" w:space="0" w:color="auto"/>
            </w:tcBorders>
          </w:tcPr>
          <w:p w:rsidR="00BD1A8A" w:rsidRPr="00BD1A8A" w:rsidRDefault="00BD1A8A" w:rsidP="00BD1A8A">
            <w:pPr>
              <w:spacing w:line="230" w:lineRule="exact"/>
              <w:ind w:left="160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Адресные ориентиры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нестационарного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торгового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объекта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Номер </w:t>
            </w:r>
            <w:proofErr w:type="gram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нестационарного</w:t>
            </w:r>
            <w:proofErr w:type="gramEnd"/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торгового объекта </w:t>
            </w:r>
            <w:proofErr w:type="gram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proofErr w:type="gram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соответствии</w:t>
            </w:r>
            <w:proofErr w:type="gramEnd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 схемой размещения нестационарных торговых объектов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Описание внешнего вида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Нестационарного торгового</w:t>
            </w:r>
          </w:p>
          <w:p w:rsidR="00BD1A8A" w:rsidRPr="00BD1A8A" w:rsidRDefault="00BD1A8A" w:rsidP="00BD1A8A">
            <w:pPr>
              <w:spacing w:line="269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объекта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Тип нестационарног</w:t>
            </w:r>
            <w:proofErr w:type="gram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  <w:proofErr w:type="gramEnd"/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Торгового объекта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Специализация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нестационарного торгового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объекта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Общая площадь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proofErr w:type="spell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нестационарноготоргового</w:t>
            </w:r>
            <w:proofErr w:type="spellEnd"/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объекта</w:t>
            </w:r>
            <w:proofErr w:type="gramStart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кв.м.</w:t>
            </w:r>
          </w:p>
        </w:tc>
        <w:tc>
          <w:tcPr>
            <w:tcW w:w="994" w:type="dxa"/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Срок действия договора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textDirection w:val="btLr"/>
          </w:tcPr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Начальная (минимальная)</w:t>
            </w:r>
          </w:p>
          <w:p w:rsidR="00BD1A8A" w:rsidRPr="00BD1A8A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цена договора (цена лота), без НДС 18 %, руб. *</w:t>
            </w:r>
          </w:p>
        </w:tc>
      </w:tr>
      <w:tr w:rsidR="00BD1A8A" w:rsidRPr="00BD1A8A" w:rsidTr="001F0479">
        <w:trPr>
          <w:trHeight w:hRule="exact" w:val="523"/>
        </w:trPr>
        <w:tc>
          <w:tcPr>
            <w:tcW w:w="442" w:type="dxa"/>
          </w:tcPr>
          <w:p w:rsidR="00BD1A8A" w:rsidRPr="00BD1A8A" w:rsidRDefault="00BD1A8A" w:rsidP="00BD1A8A">
            <w:pPr>
              <w:spacing w:line="230" w:lineRule="exact"/>
              <w:ind w:left="160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367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570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138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133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430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426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994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1274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</w:tr>
      <w:tr w:rsidR="00BD1A8A" w:rsidRPr="00BD1A8A" w:rsidTr="001E6907">
        <w:trPr>
          <w:trHeight w:hRule="exact" w:val="1609"/>
        </w:trPr>
        <w:tc>
          <w:tcPr>
            <w:tcW w:w="442" w:type="dxa"/>
          </w:tcPr>
          <w:p w:rsidR="00BD1A8A" w:rsidRPr="00BD1A8A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D1A8A">
              <w:rPr>
                <w:rFonts w:ascii="Times New Roman" w:eastAsia="Sylfae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367" w:type="dxa"/>
          </w:tcPr>
          <w:p w:rsidR="00BD1A8A" w:rsidRPr="0078595D" w:rsidRDefault="00392F98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д. </w:t>
            </w:r>
            <w:proofErr w:type="spellStart"/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Хрипань</w:t>
            </w:r>
            <w:proofErr w:type="spellEnd"/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 Разъезд 41км </w:t>
            </w:r>
          </w:p>
        </w:tc>
        <w:tc>
          <w:tcPr>
            <w:tcW w:w="1570" w:type="dxa"/>
          </w:tcPr>
          <w:p w:rsidR="00BD1A8A" w:rsidRPr="0078595D" w:rsidRDefault="00392F98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5</w:t>
            </w:r>
          </w:p>
        </w:tc>
        <w:tc>
          <w:tcPr>
            <w:tcW w:w="1138" w:type="dxa"/>
          </w:tcPr>
          <w:p w:rsidR="00BD1A8A" w:rsidRPr="0078595D" w:rsidRDefault="00BD1A8A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133" w:type="dxa"/>
          </w:tcPr>
          <w:p w:rsidR="00BD1A8A" w:rsidRPr="0078595D" w:rsidRDefault="00BD1A8A" w:rsidP="00BD1A8A">
            <w:pPr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Бахче</w:t>
            </w:r>
          </w:p>
          <w:p w:rsidR="00BD1A8A" w:rsidRPr="0078595D" w:rsidRDefault="00BD1A8A" w:rsidP="00BD1A8A">
            <w:pPr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вой развал </w:t>
            </w:r>
          </w:p>
        </w:tc>
        <w:tc>
          <w:tcPr>
            <w:tcW w:w="1430" w:type="dxa"/>
          </w:tcPr>
          <w:p w:rsidR="00BD1A8A" w:rsidRPr="0078595D" w:rsidRDefault="00BD1A8A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бахчевые</w:t>
            </w:r>
          </w:p>
        </w:tc>
        <w:tc>
          <w:tcPr>
            <w:tcW w:w="1426" w:type="dxa"/>
          </w:tcPr>
          <w:p w:rsidR="00BD1A8A" w:rsidRPr="0078595D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1</w:t>
            </w:r>
            <w:r w:rsidR="00392F98"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E6907" w:rsidRPr="0078595D" w:rsidRDefault="001E6907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д</w:t>
            </w:r>
            <w:r w:rsidR="00BD1A8A"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о</w:t>
            </w:r>
          </w:p>
          <w:p w:rsidR="001E6907" w:rsidRPr="0078595D" w:rsidRDefault="001E6907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BD1A8A" w:rsidRPr="0078595D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 31.12.</w:t>
            </w:r>
          </w:p>
          <w:p w:rsidR="00BD1A8A" w:rsidRPr="0078595D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2020 г.</w:t>
            </w:r>
          </w:p>
          <w:p w:rsidR="00BD1A8A" w:rsidRPr="0078595D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274" w:type="dxa"/>
          </w:tcPr>
          <w:p w:rsidR="001F0479" w:rsidRPr="0078595D" w:rsidRDefault="001F0479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F0479" w:rsidRPr="0078595D" w:rsidRDefault="001F0479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BD1A8A" w:rsidRPr="0078595D" w:rsidRDefault="00242E0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8077,</w:t>
            </w:r>
            <w:r w:rsidR="00966A1E" w:rsidRPr="0078595D">
              <w:rPr>
                <w:rFonts w:ascii="Times New Roman" w:eastAsia="Sylfae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53</w:t>
            </w:r>
          </w:p>
        </w:tc>
      </w:tr>
    </w:tbl>
    <w:p w:rsidR="00BD1A8A" w:rsidRDefault="00BD1A8A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Default="00BD1A8A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Default="00BD1A8A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Default="00BD1A8A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Default="00BD1A8A" w:rsidP="00BD1A8A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sz w:val="28"/>
          <w:szCs w:val="28"/>
          <w:lang w:val="en-US" w:bidi="ru-RU"/>
        </w:rPr>
      </w:pPr>
    </w:p>
    <w:p w:rsidR="00205F11" w:rsidRPr="00205F11" w:rsidRDefault="00205F11" w:rsidP="00BD1A8A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sz w:val="28"/>
          <w:szCs w:val="28"/>
          <w:lang w:val="en-US" w:bidi="ru-RU"/>
        </w:rPr>
      </w:pPr>
    </w:p>
    <w:p w:rsidR="00BD1A8A" w:rsidRPr="00BD1A8A" w:rsidRDefault="00205F11" w:rsidP="00BD1A8A">
      <w:pPr>
        <w:tabs>
          <w:tab w:val="right" w:leader="underscore" w:pos="9370"/>
        </w:tabs>
        <w:spacing w:line="221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>
        <w:rPr>
          <w:rFonts w:ascii="Times New Roman" w:eastAsia="Sylfaen" w:hAnsi="Times New Roman" w:cs="Times New Roman"/>
          <w:sz w:val="28"/>
          <w:szCs w:val="28"/>
          <w:lang w:bidi="ru-RU"/>
        </w:rPr>
        <w:t>*П</w:t>
      </w:r>
      <w:r w:rsidR="00BD1A8A" w:rsidRPr="00BD1A8A">
        <w:rPr>
          <w:rFonts w:ascii="Times New Roman" w:eastAsia="Sylfaen" w:hAnsi="Times New Roman" w:cs="Times New Roman"/>
          <w:sz w:val="28"/>
          <w:szCs w:val="28"/>
          <w:lang w:bidi="ru-RU"/>
        </w:rPr>
        <w:t>орядок исчисления и уплаты налога: НДС 18% уплачивается в налоговый орган в соответствии с законодательством Российской Федерации (в случае, если является налогоплательщиком налога на добавленную стоимость или не освобожден от исполнения обязанностей налогоплательщика по налогу на добавленную стоимость).</w:t>
      </w:r>
    </w:p>
    <w:p w:rsidR="00BD1A8A" w:rsidRDefault="00BD1A8A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7248A2" w:rsidRDefault="007248A2" w:rsidP="00BD1A8A">
      <w:pPr>
        <w:widowControl w:val="0"/>
        <w:spacing w:before="242" w:after="238" w:line="312" w:lineRule="exact"/>
        <w:ind w:left="1134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Default="004E7948">
      <w:pPr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53131B" w:rsidRDefault="0053131B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53131B" w:rsidRDefault="0053131B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53131B" w:rsidRDefault="0053131B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53131B" w:rsidRDefault="0053131B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Приложение 1 </w:t>
      </w:r>
    </w:p>
    <w:p w:rsidR="004E7948" w:rsidRPr="00AE7E9B" w:rsidRDefault="004E7948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 Извещению о проведении открытого аукциона на право размещения нестационарного торгового объекта на территории городского поселения </w:t>
      </w:r>
      <w:proofErr w:type="spellStart"/>
      <w:r w:rsidR="00EF5612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Раменского муниципального района</w:t>
      </w:r>
    </w:p>
    <w:p w:rsidR="004E7948" w:rsidRPr="00AE7E9B" w:rsidRDefault="004E7948" w:rsidP="004E7948">
      <w:pPr>
        <w:spacing w:after="790" w:line="850" w:lineRule="exact"/>
        <w:ind w:left="5020" w:right="1135" w:firstLine="509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b/>
          <w:bCs/>
          <w:color w:val="000000"/>
          <w:sz w:val="23"/>
          <w:szCs w:val="23"/>
          <w:shd w:val="clear" w:color="auto" w:fill="FFFFFF"/>
          <w:lang w:bidi="ru-RU"/>
        </w:rPr>
        <w:t xml:space="preserve">ФОРМА ЗАЯВКИ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Организатору аукциона</w:t>
      </w:r>
    </w:p>
    <w:p w:rsidR="004E7948" w:rsidRPr="00AE7E9B" w:rsidRDefault="004E7948" w:rsidP="004E7948">
      <w:pPr>
        <w:spacing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ЗАЯВКА</w:t>
      </w:r>
    </w:p>
    <w:p w:rsidR="004E7948" w:rsidRPr="00AE7E9B" w:rsidRDefault="004E7948" w:rsidP="004E7948">
      <w:pPr>
        <w:spacing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участие в аукционе на право размещения нестационарного торгового</w:t>
      </w:r>
    </w:p>
    <w:p w:rsidR="004E7948" w:rsidRPr="00AE7E9B" w:rsidRDefault="004E7948" w:rsidP="004E7948">
      <w:pPr>
        <w:spacing w:after="266"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объекта</w:t>
      </w:r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Заявитель__________________________________________________________</w:t>
      </w:r>
    </w:p>
    <w:p w:rsidR="004E7948" w:rsidRPr="00AE7E9B" w:rsidRDefault="004E7948" w:rsidP="00E117A6">
      <w:pPr>
        <w:spacing w:after="0" w:line="221" w:lineRule="exact"/>
        <w:ind w:left="1580" w:right="360"/>
        <w:jc w:val="both"/>
        <w:rPr>
          <w:rFonts w:ascii="Times New Roman" w:eastAsia="Sylfaen" w:hAnsi="Times New Roman" w:cs="Times New Roman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lang w:bidi="ru-RU"/>
        </w:rPr>
        <w:t>наименование, адрес, ИНН, ОГРН (для юридического лица), фамилия, имя, отчество, паспортные данные, сведения о регистрации, ОГРНИП (для индивидуального предпринимателя), номер контактного телефона (при наличии), адрес электронной почты (при наличии)</w:t>
      </w:r>
      <w:proofErr w:type="gramEnd"/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извещает о своем желании принять участие в аукционе на право размещения нестационарного торгового объекта, указанного в лоте № ___, который состоится «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__»_____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201__ года в 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___час</w:t>
      </w:r>
      <w:proofErr w:type="spellEnd"/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м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ин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., на условиях, указанных в Извещении о проведении открытого аукциона и опубликованных в__________________________________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.</w:t>
      </w:r>
    </w:p>
    <w:p w:rsidR="004E7948" w:rsidRPr="00AE7E9B" w:rsidRDefault="004E7948" w:rsidP="00E117A6">
      <w:pPr>
        <w:tabs>
          <w:tab w:val="right" w:leader="underscore" w:pos="6898"/>
          <w:tab w:val="left" w:pos="7131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Заявитель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_____________________________принимает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 себя обязательства</w:t>
      </w:r>
    </w:p>
    <w:p w:rsidR="004E7948" w:rsidRPr="00AE7E9B" w:rsidRDefault="004E7948" w:rsidP="00E117A6">
      <w:pPr>
        <w:spacing w:after="0" w:line="307" w:lineRule="exact"/>
        <w:ind w:left="1418" w:firstLine="709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заявителя)</w:t>
      </w:r>
    </w:p>
    <w:p w:rsidR="004E7948" w:rsidRPr="00AE7E9B" w:rsidRDefault="004E7948" w:rsidP="00E117A6">
      <w:pPr>
        <w:tabs>
          <w:tab w:val="left" w:leader="underscore" w:pos="5924"/>
        </w:tabs>
        <w:spacing w:after="0" w:line="307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 безусловному выполнению правил участия в аукционе в соответствии с условиями аукциона на право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размещения нестационарного торгового объекта Заявитель__________________________________________________</w:t>
      </w:r>
    </w:p>
    <w:p w:rsidR="004E7948" w:rsidRPr="00AE7E9B" w:rsidRDefault="004E7948" w:rsidP="00E117A6">
      <w:pPr>
        <w:spacing w:after="0" w:line="180" w:lineRule="exact"/>
        <w:ind w:left="2180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заявителя)</w:t>
      </w:r>
    </w:p>
    <w:p w:rsidR="004E7948" w:rsidRPr="00AE7E9B" w:rsidRDefault="004E7948" w:rsidP="00E117A6">
      <w:p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признания победителем аукциона обязуется подписать и передать организатору договор на размещение нестационарного торгового объекта в установленные Извещением об открытом аукционе сроки;</w:t>
      </w:r>
    </w:p>
    <w:p w:rsidR="004E7948" w:rsidRPr="00AE7E9B" w:rsidRDefault="004E7948" w:rsidP="00E117A6">
      <w:pPr>
        <w:spacing w:after="0"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признания единственным участником аукциона обязуется заключить договор по начальной (минимальной) цене договора (цене лота).</w:t>
      </w:r>
    </w:p>
    <w:p w:rsidR="00E117A6" w:rsidRDefault="00E117A6" w:rsidP="00E117A6">
      <w:pPr>
        <w:spacing w:after="0" w:line="280" w:lineRule="exact"/>
        <w:ind w:left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E117A6">
      <w:pPr>
        <w:spacing w:after="0" w:line="280" w:lineRule="exact"/>
        <w:ind w:left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Перечень прилагаемых документов:</w:t>
      </w:r>
    </w:p>
    <w:p w:rsidR="004E7948" w:rsidRPr="00AE7E9B" w:rsidRDefault="004E7948" w:rsidP="00E117A6">
      <w:pPr>
        <w:tabs>
          <w:tab w:val="right" w:pos="4479"/>
          <w:tab w:val="right" w:pos="4911"/>
          <w:tab w:val="right" w:pos="5746"/>
          <w:tab w:val="right" w:pos="7105"/>
          <w:tab w:val="right" w:pos="8804"/>
          <w:tab w:val="right" w:pos="9656"/>
        </w:tabs>
        <w:spacing w:after="0" w:line="221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(Ф.И.О. заявителя)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(должность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(при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наличии)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(подпись)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(расшифровка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подписи)</w:t>
      </w:r>
      <w:proofErr w:type="gramEnd"/>
    </w:p>
    <w:p w:rsidR="004E7948" w:rsidRPr="00AE7E9B" w:rsidRDefault="004E7948" w:rsidP="00E117A6">
      <w:pPr>
        <w:spacing w:after="0" w:line="221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печать (при наличии)</w:t>
      </w:r>
    </w:p>
    <w:p w:rsidR="00E117A6" w:rsidRDefault="00E117A6" w:rsidP="00E117A6">
      <w:pPr>
        <w:widowControl w:val="0"/>
        <w:spacing w:after="0" w:line="312" w:lineRule="exact"/>
        <w:ind w:right="6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Default="004E7948" w:rsidP="00502A69">
      <w:pPr>
        <w:widowControl w:val="0"/>
        <w:spacing w:after="0" w:line="312" w:lineRule="exact"/>
        <w:ind w:right="6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дата</w:t>
      </w:r>
    </w:p>
    <w:p w:rsidR="00DA1ECE" w:rsidRPr="00AE7E9B" w:rsidRDefault="00DA1ECE" w:rsidP="00DA1ECE">
      <w:pPr>
        <w:spacing w:line="317" w:lineRule="exact"/>
        <w:ind w:left="567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Приложение 2</w:t>
      </w:r>
    </w:p>
    <w:p w:rsidR="00DA1ECE" w:rsidRPr="00AE7E9B" w:rsidRDefault="00DA1ECE" w:rsidP="00DA1ECE">
      <w:pPr>
        <w:spacing w:line="317" w:lineRule="exact"/>
        <w:ind w:left="5670" w:right="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 Извещению об открытом аукционе на право размещения нестационарного торгового объекта на территории городского поселения </w:t>
      </w:r>
      <w:proofErr w:type="spellStart"/>
      <w:r w:rsidR="00EF5612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Раменского муниципального района</w:t>
      </w:r>
    </w:p>
    <w:p w:rsidR="00DA1ECE" w:rsidRPr="00AE7E9B" w:rsidRDefault="00DA1ECE" w:rsidP="00DA1ECE">
      <w:pPr>
        <w:spacing w:after="272" w:line="280" w:lineRule="exact"/>
        <w:ind w:left="5140"/>
        <w:rPr>
          <w:rFonts w:ascii="Times New Roman" w:eastAsia="Sylfaen" w:hAnsi="Times New Roman" w:cs="Times New Roman"/>
          <w:color w:val="000000"/>
          <w:sz w:val="28"/>
          <w:szCs w:val="28"/>
          <w:u w:val="single"/>
          <w:shd w:val="clear" w:color="auto" w:fill="FFFFFF"/>
          <w:lang w:bidi="ru-RU"/>
        </w:rPr>
      </w:pPr>
    </w:p>
    <w:p w:rsidR="00DA1ECE" w:rsidRPr="00AE7E9B" w:rsidRDefault="00DA1ECE" w:rsidP="00DA1ECE">
      <w:pPr>
        <w:spacing w:after="272" w:line="280" w:lineRule="exact"/>
        <w:ind w:left="51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color w:val="000000"/>
          <w:sz w:val="28"/>
          <w:szCs w:val="28"/>
          <w:u w:val="single"/>
          <w:shd w:val="clear" w:color="auto" w:fill="FFFFFF"/>
          <w:lang w:bidi="ru-RU"/>
        </w:rPr>
        <w:t>Примерная форма</w:t>
      </w:r>
    </w:p>
    <w:p w:rsidR="00DA1ECE" w:rsidRPr="00AE7E9B" w:rsidRDefault="00DA1ECE" w:rsidP="00DA1ECE">
      <w:pPr>
        <w:spacing w:after="27" w:line="280" w:lineRule="exact"/>
        <w:ind w:left="366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7" w:line="280" w:lineRule="exact"/>
        <w:ind w:left="366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Договор № ______</w:t>
      </w:r>
    </w:p>
    <w:p w:rsidR="00DA1ECE" w:rsidRPr="00AE7E9B" w:rsidRDefault="00DA1ECE" w:rsidP="00DA1ECE">
      <w:pPr>
        <w:spacing w:after="627" w:line="280" w:lineRule="exact"/>
        <w:ind w:left="20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размещение нестационарного торгового объекта</w:t>
      </w:r>
    </w:p>
    <w:p w:rsidR="00DA1ECE" w:rsidRPr="00AE7E9B" w:rsidRDefault="00DA1ECE" w:rsidP="00DA1ECE">
      <w:pPr>
        <w:tabs>
          <w:tab w:val="right" w:pos="7402"/>
          <w:tab w:val="right" w:pos="9159"/>
          <w:tab w:val="right" w:pos="9711"/>
        </w:tabs>
        <w:spacing w:after="32" w:line="280" w:lineRule="exact"/>
        <w:ind w:left="67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«__»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_______201__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г.</w:t>
      </w:r>
    </w:p>
    <w:p w:rsidR="00DA1ECE" w:rsidRPr="00AE7E9B" w:rsidRDefault="00EF5612" w:rsidP="00DA1ECE">
      <w:pPr>
        <w:spacing w:after="611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spellStart"/>
      <w:r>
        <w:rPr>
          <w:rFonts w:ascii="Times New Roman" w:eastAsia="Sylfaen" w:hAnsi="Times New Roman" w:cs="Times New Roman"/>
          <w:sz w:val="28"/>
          <w:szCs w:val="28"/>
          <w:lang w:bidi="ru-RU"/>
        </w:rPr>
        <w:t>гп</w:t>
      </w:r>
      <w:proofErr w:type="spellEnd"/>
      <w:r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. </w:t>
      </w:r>
      <w:proofErr w:type="spellStart"/>
      <w:r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>
        <w:rPr>
          <w:rFonts w:ascii="Times New Roman" w:eastAsia="Sylfaen" w:hAnsi="Times New Roman" w:cs="Times New Roman"/>
          <w:sz w:val="28"/>
          <w:szCs w:val="28"/>
          <w:lang w:bidi="ru-RU"/>
        </w:rPr>
        <w:t>,</w:t>
      </w:r>
      <w:r w:rsidR="00DA1ECE"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Московская область</w:t>
      </w:r>
    </w:p>
    <w:p w:rsidR="00DA1ECE" w:rsidRPr="00AE7E9B" w:rsidRDefault="00DA1ECE" w:rsidP="00DA1ECE">
      <w:pPr>
        <w:spacing w:line="312" w:lineRule="exact"/>
        <w:ind w:left="20" w:firstLine="6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_____________________________________________________________</w:t>
      </w:r>
    </w:p>
    <w:p w:rsidR="00DA1ECE" w:rsidRPr="00AE7E9B" w:rsidRDefault="00DA1ECE" w:rsidP="00DA1ECE">
      <w:pPr>
        <w:spacing w:line="312" w:lineRule="exact"/>
        <w:ind w:left="20" w:firstLine="680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уполномоченного органа муниципального образования)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лице __________________________________, действующего на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сновании_____________________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, в дальнейшем именуемая «Сторона 1», с одной стороны, и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______________________________в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лице_______________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, действующего на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основании___________________________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, в дальнейшем именуемая «Сторона 2», с другой стороны, в дальнейшем совместно именуемые «Стороны», на основании Протокола аукциона от «__»______20__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 №__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заключили настоящий Договор о нижеследующем:</w:t>
      </w:r>
    </w:p>
    <w:p w:rsidR="00DA1ECE" w:rsidRPr="00AE7E9B" w:rsidRDefault="00DA1ECE" w:rsidP="00DA1ECE">
      <w:pPr>
        <w:spacing w:after="240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40" w:line="280" w:lineRule="exact"/>
        <w:ind w:left="20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1. Предмет Договора</w:t>
      </w:r>
    </w:p>
    <w:p w:rsidR="00DA1ECE" w:rsidRPr="00AE7E9B" w:rsidRDefault="00DA1ECE" w:rsidP="00DA1ECE">
      <w:pPr>
        <w:tabs>
          <w:tab w:val="left" w:leader="underscore" w:pos="7561"/>
        </w:tabs>
        <w:spacing w:after="342" w:line="307" w:lineRule="exact"/>
        <w:ind w:left="20" w:right="40" w:firstLine="6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1.1. В соответствии с настоящим Договором Стороне 2 предоставляется право на размещение нестационарного торгового объекта по адресу (адресному ориентиру), указанному в приложении к настоящему Договору, за плату, уплачиваемую в бюджет_________________________________________________________</w:t>
      </w:r>
    </w:p>
    <w:p w:rsidR="00DA1ECE" w:rsidRPr="00AE7E9B" w:rsidRDefault="00DA1ECE" w:rsidP="00DA1ECE">
      <w:pPr>
        <w:spacing w:after="167" w:line="180" w:lineRule="exact"/>
        <w:ind w:left="1418" w:firstLine="709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(наименование муниципального образования)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67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Срок действия Договора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72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Настоящий Договор вст</w:t>
      </w:r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упает в силу </w:t>
      </w:r>
      <w:proofErr w:type="gramStart"/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>с</w:t>
      </w:r>
      <w:proofErr w:type="gramEnd"/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«  »____________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 действует до </w:t>
      </w:r>
    </w:p>
    <w:p w:rsidR="00DA1ECE" w:rsidRPr="00AE7E9B" w:rsidRDefault="00DA1ECE" w:rsidP="00DA1ECE">
      <w:pPr>
        <w:spacing w:after="272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«  »___________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4047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Оплата по договору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Годовой размер платы за размещение нестационарного торгового объекта составляет. Указанный размер платы, начиная с первого января года, следующего за годом заключения настоящего Договора, увеличивается на плановую максимальную ставку инфляции, установленную на соответствующий год федеральным законом о федеральном бюджете.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оплатила обеспечение заявки на участие в аукционе в виде задатка в размере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),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сумма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которого засчитывается в счет платы за размещение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Оплата по Договору осуществляется в рублях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увеличения размера платы за размещение нестационарного торгового объекта Стороны подписывают соответствующее дополнительное соглашение к Договору.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размещение нестационарного торгового объекта уплачивается в безналичном порядке по реквизитам Стороны 1, указанным в настоящем Договоре, равными платежами ежеквартально до 15 числа первого месяца календарного квартала.</w:t>
      </w:r>
    </w:p>
    <w:p w:rsidR="00DA1ECE" w:rsidRPr="00AE7E9B" w:rsidRDefault="00DA1ECE" w:rsidP="00DA1ECE">
      <w:pPr>
        <w:spacing w:line="312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Датой оплаты считается дата поступления денежных средств на счет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Размер платы за неполный календарный квартал определяется путем деления суммы, указанной в пункте 3.1. настоящего Договора, на количество календарных дней в году, и умножения полученной суммы на количество календарных дней в соответствующем квартале, в котором предоставляется право на размещение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первый квартал срока действия настоящего Договора уплачивается Стороной 2 в размере, определенном в соответствии с пунктом 3.4. Договора, в течение пяти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Сторонами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размещение нестационарного торгового объекта вносится Стороной 2 с момента подписания Договора в течение всего срока его действия независимо от фактического размещения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не вправе уступать права и осуществлять перевод долга по обязательствам, возникшим из заключенного Договора. Обязательства по такому Договору должны быть исполнены Стороной 2 лично, если иное не установлено 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1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Права и обязанности Сторон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1 обязуется: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Предоставить Стороне 2 право на размещение нестационарного торгового объекта, указанного в приложении к настоящему Договору с момента заключения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срока действия настоящего Договора не заключать Договор на право размещения нестационарного торгового объекта по адресу (адресному ориентиру), указанному в приложении к настоящему Договору, с иными лицами.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Направить Стороне 2 сведения об изменении своего почтового адреса,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банковских, иных реквизитов, в срок не позднее трех календарных дней с момента соответствующих изменений в письменной форме с указанием новых реквизитов. В противном случае все риски, связанные с исполнением Стороной 2 своих обязательств по Договору, несет Сторона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tabs>
          <w:tab w:val="left" w:pos="114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 имеет право: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Требовать от Стороны 2 надлежащего исполнения обязательств в соответствии с настоящим Договором, а также требовать своевременного устранения выявленных недостатков.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Лично или через специализированные организации осуществлять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выполнением Стороной 2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 истечении пяти календарных дней после окончания срока действия Договора без уведомления Стороны 2 осуществить демонтаж нестационарного торгового объекта при неисполнении в установленный Договором срок этой обязанности Стороной 2.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обязуется: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Осуществлять установку и эксплуатацию нестационарного торгового объекта в соответствии с условиями настоящего Договора и требованиями законодательства Российской Федерации.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Осуществлять эксплуатацию нестационарного торгового объекта в полном соответствии с характеристиками размещения нестационарного торгового объекта, указанными в приложении к настоящему Договору.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2 дней с момента заключения Договора подать заявление о внесении сведений в торговый реестр Московской области (для хозяйствующих субъектов, не включенных в торговый реестр Московской области).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всего срока действия Договора обеспечить надлежащее состояние и внешний вид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Своевременно производить оплату в соответствии с условиями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После монтажа, демонтажа, ремонта нестационарного торгового объекта, иных работ в месте размещения нестационарного торгового объекта и на прилегающей территории, привести место размещения нестационарного торгового объекта в первоначальное состояние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 позднее пяти календарных дней со дня окончания срока действия настоящего Договора демонтировать нестационарный торговый объект.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расторжения Договора, а также в случае признания его недействительным, Сторона 2 обязана произвести демонтаж нестационарного торгового объекта в течение пяти календарных дней и привести место размещения нестационарного торгового объекта в первоначальное состояние.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Направить Стороне 1 сведения об изменении своего почтового адреса, банковских, иных реквизитов, в срок не позднее трех календарных дней с момента соответствующих изменений в письменной форме с указанием новых реквизитов.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tabs>
          <w:tab w:val="left" w:pos="114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 имеет право: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tabs>
          <w:tab w:val="left" w:pos="1408"/>
        </w:tabs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Беспрепятственного доступа к месту размещения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tabs>
          <w:tab w:val="left" w:pos="1408"/>
        </w:tabs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Использования места размещения нестационарного торгового объекта для целей, связанных с осуществлением прав владельца нестационарного торгового объекта, в том числе с его эксплуатацией, техническим обслуживанием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и демонтажем.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Инициировать досрочное расторжение настоящего Договора по соглашению Сторон, если место размещения нестационарного торгового объекта, в силу обстоятельств, за которые Сторона 2 не отвечает, окажется в состоянии непригодном для использования.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3727"/>
        </w:tabs>
        <w:spacing w:after="251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Ответственность Сторон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нарушения Стороной 2 сроков оплаты, предусмотренных настоящим Договором, она обязана уплатить неустойку (пени) в размере 0,1 % от суммы задолженности за каждый день просрочки в течение 5 (пяти)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получения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соответствующей претензии от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размещения нестационарного торгового объекта с нарушением требований законодательства Российской Федерации Сторона 2 обязана уплатить неустойку (штраф) в размере 10 % от суммы, указанной в пункте 3.1 Договора, за каждый факт нарушения, в течение 5 (пяти)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получения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соответствующей претензии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Убытки Стороны 1, возникшие в связи с неисполнением (ненадлежащим исполнением) Стороной 2 условий настоящего Договора, взыскиваются в полном размере сверх неустоек, предусмотренных пунктами 5.1 и 5.2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 ненадлежащее исполнение Стороной 1 обязательств, предусмотренных Договором, начисляется штраф в виде фиксированной суммы в размере 2,5 (две целые и пять десятых) процента платы за Договор.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Возмещение убытков и уплата неустойки за неисполнение обязательств не освобождает Стороны от исполнения обязательств по Договору.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1572"/>
        </w:tabs>
        <w:spacing w:after="25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изменения, прекращения и расторжения Договора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Договор может быть расторгнут:</w:t>
      </w:r>
    </w:p>
    <w:p w:rsidR="00DA1ECE" w:rsidRPr="00AE7E9B" w:rsidRDefault="00DA1ECE" w:rsidP="00DA1ECE">
      <w:pPr>
        <w:spacing w:line="307" w:lineRule="exact"/>
        <w:ind w:lef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 соглашению Сторон;</w:t>
      </w:r>
    </w:p>
    <w:p w:rsidR="00DA1ECE" w:rsidRPr="00AE7E9B" w:rsidRDefault="00DA1ECE" w:rsidP="00DA1ECE">
      <w:pPr>
        <w:spacing w:line="307" w:lineRule="exact"/>
        <w:ind w:lef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судебном порядке;</w:t>
      </w:r>
    </w:p>
    <w:p w:rsidR="00DA1ECE" w:rsidRPr="00AE7E9B" w:rsidRDefault="00DA1ECE" w:rsidP="00DA1ECE">
      <w:pPr>
        <w:spacing w:line="307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связи с односторонним отказом Стороны от исполнения обязательств по настоящему Договору в соответствии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 законодательством Российской Федерации и настоящим Договором.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Настоящий Договор, может быть, расторгнут Стороной 1 в порядке одностороннего отказа от исполнения Договора в случаях:</w:t>
      </w:r>
    </w:p>
    <w:p w:rsidR="00DA1ECE" w:rsidRPr="00AE7E9B" w:rsidRDefault="00DA1ECE" w:rsidP="00DA1ECE">
      <w:pPr>
        <w:spacing w:line="307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невнесения в установленный Договором срок платы по настоящему Договору, если просрочка платежа составляет более тридцати календарных дней.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неисполнения Стороной 2 обязательств, установленных п.п. 4.3.1. - 4.3.5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случае одностороннего отказа от исполнения настоящего Договора Сторона 1 обязана направить соответствующее уведомление о расторжении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Договора Стороне 2 в письменном виде заказным почтовым отправлением с подтверждением получения отправления Стороной 2, либо нарочно под роспись,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Стороной 1 подтверждения о его вручении Стороне 2.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Выполнение Стороной 1 указанных выше требований считается надлежащим уведомлением Стороны 2 об одностороннем отказе от исполнения Договора. Датой такого надлежащего уведомления признается дата получения Стороной 1 подтверждения о вручении Стороне 2 указанного уведомления либо дата получения Стороной 1 информации об отсутствии Стороны 2 по его адресу нахождения.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 невозможности получения указанных подтверждений либо информации датой такого надлежащего уведомления признается дата по истечении пятнадцати календарных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размещения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решения Стороны 1 об одностороннем отказе от исполнения Договора на официальном сайте в информационно телекоммуникационной сети Интернет Стороны 1.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Решение Стороны 1 об одностороннем отказе от исполнения Договора вступает в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силу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 Договор считается расторгнутым через десять дней с даты надлежащего уведомления Стороной 1 Стороны 2 об одностороннем отказе от исполнения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Расторжение Договора по соглашению Сторон производится путем подписания соответствующего соглашения о расторжении.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досрочного расторжения настоящего Договора на основании п. 6.2. настоящего Договора, денежные средства, оплаченные Стороной 2, возврату не подлежат.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3462"/>
        </w:tabs>
        <w:spacing w:after="25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разрешения споров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возникновения любых противоречий, претензий и разногласий, а также споров, связанных с исполнением настоящего Договора, Стороны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предпринимают усилия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 передачи спора на разрешение суда Стороны принимают меры к его урегулированию в претензионном порядке.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.Претензия должна быть направлена в письменном виде. По полученной претензии Сторона должна дать письменный ответ по существу в срок не позднее пятнадцати календарных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ее получения. Оставление претензии без</w:t>
      </w:r>
      <w:r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ответа в установленный срок означает признание требований претензии.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Если претензионные требования подлежат денежной оценке, в претензии указывается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истребуе</w:t>
      </w:r>
      <w:bookmarkStart w:id="0" w:name="_GoBack"/>
      <w:bookmarkEnd w:id="0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мая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сумма и ее полный и обоснованный расчет.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подтверждение заявленных требований к претензии должны быть приложены надлежащим образом оформленные и заверенные необходимые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документы либо выписки из них.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невыполнения Сторонами своих обязательств и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недостижения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взаимного согласия споры по настоящему Договору разрешаются в Арбитражном суде Московской области.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6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Форс-мажорные обстоятельства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Стороны освобождаются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Сторона, для которой создалась невозможность исполнения обязательств, обязана в письменной форме в 10-дневный срок письменно известить другую Сторону о наступлении вышеизложенных обстоятельств, предоставив дополнительно подтверждение компетентных органов.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Невыполнение условий пункта 8.2 Договора лишает Сторону права ссылаться на форс-мажорные обстоятельства при невыполнении обязательств по настоящему Договору.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6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Прочие условия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Вносимые в настоящий Договор дополнения и изменения оформляются письменно дополнительными соглашениями, которые являются неотъемлемой частью настоящего Договора с момента их подписания Сторонами.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Настоящий Договор составлен в двух экземплярах, имеющих равную юридическую силу, по одному экземпляру для каждой Стороны.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Неотъемлемой частью настоящего Договора является «Характеристики размещения нестационарного торгового объекта».</w:t>
      </w:r>
    </w:p>
    <w:p w:rsidR="00DA1ECE" w:rsidRPr="00AE7E9B" w:rsidRDefault="00DA1ECE" w:rsidP="00DA1ECE">
      <w:pPr>
        <w:framePr w:h="245" w:wrap="around" w:vAnchor="text" w:hAnchor="margin" w:x="299" w:y="620"/>
        <w:spacing w:line="240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2570"/>
        </w:tabs>
        <w:spacing w:after="267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Адреса, банковские реквизиты и подписи Сторон</w:t>
      </w:r>
    </w:p>
    <w:p w:rsidR="00DA1ECE" w:rsidRPr="00AE7E9B" w:rsidRDefault="00DA1ECE" w:rsidP="00DA1ECE">
      <w:pPr>
        <w:spacing w:line="280" w:lineRule="exact"/>
        <w:ind w:left="42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2: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br w:type="page"/>
      </w:r>
    </w:p>
    <w:p w:rsidR="00DA1ECE" w:rsidRPr="00AE7E9B" w:rsidRDefault="00DA1ECE" w:rsidP="00DA1ECE">
      <w:pPr>
        <w:framePr w:w="4320" w:h="1268" w:wrap="notBeside" w:hAnchor="margin" w:x="5420" w:y="250"/>
        <w:spacing w:line="312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Приложение</w:t>
      </w:r>
    </w:p>
    <w:p w:rsidR="00DA1ECE" w:rsidRPr="00AE7E9B" w:rsidRDefault="00DA1ECE" w:rsidP="00DA1ECE">
      <w:pPr>
        <w:framePr w:w="4320" w:h="1268" w:wrap="notBeside" w:hAnchor="margin" w:x="5420" w:y="250"/>
        <w:tabs>
          <w:tab w:val="right" w:pos="1440"/>
          <w:tab w:val="left" w:pos="2160"/>
          <w:tab w:val="right" w:pos="3192"/>
        </w:tabs>
        <w:spacing w:line="312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 Договору на размещение нестационарного торгового объекта от «__» ______201__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  № ______</w:t>
      </w:r>
    </w:p>
    <w:p w:rsidR="00DA1ECE" w:rsidRPr="00AE7E9B" w:rsidRDefault="00DA1ECE" w:rsidP="00DA1ECE">
      <w:pPr>
        <w:spacing w:after="244" w:line="280" w:lineRule="exact"/>
        <w:ind w:left="100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44" w:line="280" w:lineRule="exact"/>
        <w:ind w:left="100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Характеристики размещения нестационарного торгового объекта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51"/>
        <w:gridCol w:w="1675"/>
        <w:gridCol w:w="2573"/>
        <w:gridCol w:w="1416"/>
        <w:gridCol w:w="1142"/>
        <w:gridCol w:w="1426"/>
        <w:gridCol w:w="1867"/>
      </w:tblGrid>
      <w:tr w:rsidR="00DA1ECE" w:rsidRPr="00AE7E9B" w:rsidTr="00392F98">
        <w:trPr>
          <w:trHeight w:hRule="exact" w:val="24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ind w:left="120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Адресные ориентиры нестационарного торгового объекта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Номер нестационарного торгового объекта в соответствии со схемой размещения нестационарных торговых объектов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Описание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внешнего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вида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нестационарного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Тип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онарного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Специализ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ация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нестационарного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Общая площадь нестационарного торгового объекта кв.м.</w:t>
            </w:r>
          </w:p>
        </w:tc>
      </w:tr>
      <w:tr w:rsidR="00DA1ECE" w:rsidRPr="00AE7E9B" w:rsidTr="00392F98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ind w:left="200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6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7</w:t>
            </w:r>
          </w:p>
        </w:tc>
      </w:tr>
    </w:tbl>
    <w:p w:rsidR="00DA1ECE" w:rsidRPr="00AE7E9B" w:rsidRDefault="00DA1ECE" w:rsidP="00DA1ECE">
      <w:pPr>
        <w:spacing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</w:p>
    <w:p w:rsidR="00DA1ECE" w:rsidRPr="00AE7E9B" w:rsidRDefault="00DA1ECE" w:rsidP="00DA1ECE">
      <w:pPr>
        <w:framePr w:h="254" w:wrap="around" w:vAnchor="text" w:hAnchor="page" w:x="8152" w:y="1337"/>
        <w:spacing w:line="240" w:lineRule="exact"/>
        <w:ind w:left="10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2:</w:t>
      </w:r>
    </w:p>
    <w:p w:rsidR="00905003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Реквизиты и подписи Сторон: 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1: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line="317" w:lineRule="exact"/>
        <w:ind w:left="567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Приложение 3</w:t>
      </w:r>
    </w:p>
    <w:p w:rsidR="00DA1ECE" w:rsidRPr="00AE7E9B" w:rsidRDefault="00DA1ECE" w:rsidP="00DA1ECE">
      <w:pPr>
        <w:spacing w:line="317" w:lineRule="exact"/>
        <w:ind w:left="5670" w:right="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 Извещению об открытом аукционе на право размещения нестационарного торгового объекта на территории городского поселения Раменское Раменского муниципального района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273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подачи заявок на участие в аукционе и оформления участия в аукционе</w:t>
      </w:r>
    </w:p>
    <w:p w:rsidR="00DA1ECE" w:rsidRPr="00AE7E9B" w:rsidRDefault="00DA1ECE" w:rsidP="00DA1ECE">
      <w:pPr>
        <w:spacing w:before="273" w:line="280" w:lineRule="exact"/>
        <w:ind w:left="7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5"/>
        </w:numPr>
        <w:tabs>
          <w:tab w:val="left" w:pos="1254"/>
        </w:tabs>
        <w:spacing w:after="0" w:line="312" w:lineRule="exact"/>
        <w:contextualSpacing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Заявка должна содержать: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обязательство заявителя, в случае признания его победителем аукциона, подписать и передать организатору аукциона договор в установленные настоящим Извещением сроки;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обязательство заявителя в случае признания его единственным участником аукциона заключить договор по начальной (минимальной) цене договора (цене лота);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сведения и документы о заявителе, подавшем такую заявку: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для юридического лица - наименование, адрес, номер контактного телефона (при наличии), адрес электронной почты (при наличии), основной государственный регистрационный номер юридического лица (далее - ОГРН), индивидуальный номер налогоплательщика (далее — ИНН);</w:t>
      </w:r>
      <w:proofErr w:type="gramEnd"/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для индивидуального предпринимателя - фамилия, имя, отчество, паспортные данные, номер контактного телефона (при наличии), адрес электронной почты (при наличии), основной государственный регистрационный номер индивидуального предпринимателя (далее - ОГРНИП), ИНН;</w:t>
      </w:r>
      <w:proofErr w:type="gramEnd"/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 (далее - руководитель);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случае если от имени заявителя действует иное лицо, заявка должна содержать также доверенность на осуществление действий от имени заявителя, оформленную в соответствии с законодательством Российской Федерации. В случае если указанная доверенность подписана лицом, уполномоченным руководителем заявителя, заявка должна содержать также документ, подтверждающий полномочия такого лица. Доверенность от имени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индивидуального предпринимателя должна быть оформлена в соответствии с требованиями законодательства Российской Федерации;</w:t>
      </w:r>
    </w:p>
    <w:p w:rsidR="00DA1ECE" w:rsidRPr="00AE7E9B" w:rsidRDefault="00DA1ECE" w:rsidP="00DA1ECE">
      <w:pPr>
        <w:spacing w:line="312" w:lineRule="exact"/>
        <w:ind w:lef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копии учредительных документов заявителя (для юридических лиц);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являются крупной сделкой;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декларацию о принадлежности заявителя к субъектам малого и среднего предпринимательства (в случае если аукцион проводится среди указанных субъектов);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платежный документ (или надлежащим образом заверенная копия документа), подтверждающий внесение заявителем задатка в обеспечение заявки. В случае перечисления денежных средств иными лицами, такие денежные средства задатком не считаются и возвращаются таким лицам, как ошибочно перечисленные;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сведения (реквизиты) заявителя для возвращения перечисленного задатка в случаях, когда организатор аукциона обязан его вернуть заявителю.</w:t>
      </w:r>
    </w:p>
    <w:p w:rsidR="00DA1ECE" w:rsidRPr="00AE7E9B" w:rsidRDefault="00DA1ECE" w:rsidP="00DA1ECE">
      <w:pPr>
        <w:spacing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2.  Все листы поданной в письменной форме заявки должны быть прошиты и пронумерованы. Заявка должна содержать опись входящих в ее состав документов, быть скреплена печатью заявителя при наличии печати (для юридического лица) и подписана заявителем или лицом, уполномоченным заявителем.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contextualSpacing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вправе подать в отношении одного лота аукциона только одну заявку.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Прием заявок на участие в аукционе прекращается не позднее даты окончания срока подачи заявок.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Заявки с прилагаемыми к ним документами, поданные позднее даты окончания срока подачи заявок, не подлежат рассмотрению аукционной комиссией и подлежат возврату заявителю.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вправе не позднее дня, предшествующего дню окончания приема заявок отозвать заявку путем направления уведомления об отзыве заявки организатору аукциона.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Документы, поданные заявителем для участия в аукционе, должны быть оформлены в соответствии с требованиями законодательства Российской Федерации. Все документы должны быть заполнены и представлены на русском языке либо иметь надлежащим образом заверенный перевод на русский язык.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несет все расходы, связанные с подготовкой и подачей своей заявки, а организатор аукциона, не отвечает и не имеет обязательств по этим расходам независимо от результатов аукциона.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Документы, поданные заявителем для участия в аукционе, не возвращаются, за исключением случаев, предусмотренных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 требованию заявителя организатор аукциона выдает расписку в получении заявки с указанием даты и времени ее получения.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Рассмотрение заявок на участие в аукционе осуществляет аукционная комиссия.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Протокол рассмотрения заявок на участие в аукционе организатор аукциона размещает на официальном сайте.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становится участником аукциона с момента подписания аукционной комиссией протокола рассмотрения заявок на участие в аукционе.</w:t>
      </w:r>
    </w:p>
    <w:p w:rsidR="00DA1ECE" w:rsidRPr="00AE7E9B" w:rsidRDefault="00DA1ECE" w:rsidP="00DA1ECE">
      <w:pPr>
        <w:spacing w:after="266" w:line="312" w:lineRule="exact"/>
        <w:ind w:left="74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2467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Обеспечение заявок на участие в аукционе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Обеспечение заявок на участие в аукционе представляется в виде задатка.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Для выполнения условий об аукционе и допуска к участию в аукционе каждый заявитель перечисляет на расчетный счет организатора аукциона задаток в размере 10 % от начальной (минимальной) цены договора (цены лота).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Задаток вносится по следующим платежным реквизитам организатора аукциона: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Банковские реквизиты: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Банк получателя средств: ГУ Банка России по ЦФО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БИК: 044525000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Расчетный счет: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40302810145253001154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Лицевой счет: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05483002110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ИНН: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5040069209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КПП: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504001001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Наименование получателя средств: УФК по Московской области (Администрация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городского  поселения </w:t>
      </w:r>
      <w:proofErr w:type="spellStart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л/</w:t>
      </w:r>
      <w:proofErr w:type="spellStart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сч</w:t>
      </w:r>
      <w:proofErr w:type="spellEnd"/>
      <w:r w:rsidR="00BC3F45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05483002110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)</w:t>
      </w:r>
    </w:p>
    <w:p w:rsidR="00DA1ECE" w:rsidRPr="00AE7E9B" w:rsidRDefault="00DA1ECE" w:rsidP="00DA1ECE">
      <w:pPr>
        <w:tabs>
          <w:tab w:val="left" w:leader="underscore" w:pos="6850"/>
        </w:tabs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Назначение платежа: «Задаток на участие в аукционе на право размещения нестационарного торгового объекта по лоту №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».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Внесение задатка подтверждается отдельным платежным документом (по каждому лоту), надлежащим образом заверенная копия или оригинал которого прикладываются к заявке.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Сумма задатка, внесенного участником, с которым заключен договор, засчитывается в счет оплаты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 xml:space="preserve"> Сумма задатка подлежит возврату: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заявителям (участникам аукциона) при отказе организатора аукциона от проведения аукциона,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принятия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решения об отказе от проведения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лицам, не допущенным к участию в аукционе, в течение пяти рабочих дней со дня оформления протокола рассмотрения заявок на участие в аукционе;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участникам, не принявшим участие в аукционе,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участникам аукциона, которые участвовали в аукционе, но не стали победителями,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 отзыве заявителем заявки до даты рассмотрения заявок на участие в аукционе,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поступления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организатору аукциона уведомления об отзыве заявки.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Победителю аукциона, уклонившемуся от заключения договора по результатам аукциона, задаток не возвращается.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Задаток должен быть перечислен в срок, обеспечивающий его поступление на расчетный счет организатора аукциона не позднее даты окончания срока рассмотрения заявок.</w:t>
      </w:r>
    </w:p>
    <w:p w:rsidR="00DA1ECE" w:rsidRPr="00AE7E9B" w:rsidRDefault="00DA1ECE" w:rsidP="00DA1ECE">
      <w:pPr>
        <w:spacing w:after="266" w:line="312" w:lineRule="exact"/>
        <w:ind w:left="7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3238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проведения аукциона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путем последовательного повышения участниками начальной (минимальной) цены договора (цены лота) на величину, равную величине «шага»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аукционе могут участвовать только заявители, признанные участниками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аукционистом в присутствии членов аукционной комиссии и участников аукциона (их представителей).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в следующем порядке: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аукционная комиссия непосредственно перед началом проведения аукциона регистрирует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аукцион начинается с объявления аукционистом начала проведения аукциона (лота).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Аукционист оглашает последовательность проведения аукциона по включенным в него лотам, номер лота (в случае проведения аукциона по нескольким лотам), описание предмета аукциона (лота), включая место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размещения нестационарного торгового объекта (адресный ориентир), внешний вид, начальную (минимальную) цену договора (цену лота), «шаг аукциона (лота)», объявляет начальную (минимальную) цену договора (цену лота), увеличенную на «шаг» аукциона.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После этого аукционист предлагает участникам аукциона заявлять свои предложения о цене договора, превышающей начальную (минимальную) цену договора (цену лота);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участник аукциона после объявления аукционистом начальной (минимальной) цены договора (цены лота) и начальной (минимальной) договора (цены лота), увеличенной в соответствии с «шагом аукциона», поднимает карточку, в случае если он согласен заключить договор по объявленной цене;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аукционист объявляет номер карточки участника аукциона (лота), который первым поднял карточку после объявления аукционистом начальной (минимальной) цены договора (цены лота) и начальной (минимальной) цены договора (цены лота), увеличенной в соответствии с «шагом» аукциона, а также новую цену договора (цену лота), увеличенную в соответствии с «шагом» аукциона.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 отсутствии предложений со стороны иных участников аукциона аукционист повторяет эту цену три раза;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 считается оконченным, если после троекратного объявления аукционистом последнего предложения о цене договора (цене лота) ни один участник аукциона не поднял карточку. В этом случае аукционист объявляет об окончании проведения аукциона (лота), последнее предложение о цене договора (цене лота), номер карточки победителя аукциона (лота).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Победителем аукциона признается участник, предложивший наиболее высокую цену договора (цену лота) и заявка которого соответствует требованиям, установленным в Извещении об открытом аукционе.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 проведении аукциона организатор аукциона в обязательном порядке обеспечивает </w:t>
      </w:r>
      <w:proofErr w:type="spellStart"/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аудио-или</w:t>
      </w:r>
      <w:proofErr w:type="spellEnd"/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видеозапись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Результаты аукциона фиксируются аукционной комиссией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</w:t>
      </w:r>
      <w:proofErr w:type="gramEnd"/>
    </w:p>
    <w:p w:rsidR="00DA1ECE" w:rsidRPr="00AE7E9B" w:rsidRDefault="00DA1ECE" w:rsidP="00DA1ECE">
      <w:pPr>
        <w:tabs>
          <w:tab w:val="left" w:pos="1396"/>
        </w:tabs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протоколе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аукциона, который должен содержать сведения о победителе</w:t>
      </w:r>
    </w:p>
    <w:p w:rsidR="00DA1ECE" w:rsidRPr="00AE7E9B" w:rsidRDefault="00DA1ECE" w:rsidP="00DA1ECE">
      <w:pPr>
        <w:tabs>
          <w:tab w:val="left" w:pos="1396"/>
        </w:tabs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аукциона, информацию о наименовании, об организационно-правовой форме, о месте нахождения, почтовом адресе, номере контактного телефона (при наличии), ИНН, ОГРН (для юридического лица), фамилии, имени, отчестве, паспортных данных, сведения о месте жительства, номере контактного телефона (при наличии), адресе электронной почты (при наличии), ИНН, ОГРНИП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(для индивидуального предпринимателя), информацию о</w:t>
      </w:r>
      <w:proofErr w:type="gramEnd"/>
    </w:p>
    <w:p w:rsidR="00DA1ECE" w:rsidRPr="00AE7E9B" w:rsidRDefault="00DA1ECE" w:rsidP="00DA1ECE">
      <w:pPr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принадлежности участника аукциона к субъектам малого и среднего предпринимательства, с указанием порядкового номера, присвоенного заявке, адресе проведения аукциона, дате, времени начала и окончания аукциона, начальной (минимальной) цены договора (цены лота), предложении о цене аукциона победителя аукциона, с указанием времени поступления данного предложения.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Организатор аукциона размещает протокол аукциона на официальном сайте, а также обеспечивает его размещение на сайте ЕПТ МО в течение дня,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следующего за днем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2482"/>
        </w:tabs>
        <w:spacing w:after="241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Заключение договора по результатам аукциона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Заключение договора осуществляется в порядке, предусмотренном законодательством Российской Федерации и настоящим Извещением.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трех дней со дня размещения на официальном сайте, а также на сайте ЕПТ МО протокола аукциона, передает победителю аукциона один экземпляр протокола аукциона и неподписанный организатором аукциона проект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Победитель аукциона обязан подписать договор и передать его организатору аукциона не позднее десяти дней со дня получения от организатора аукциона экземпляра протокола аукциона и проекта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Договор с победителем аукциона заключается не ранее десяти дней и не позднее двадцати дней со дня размещения на официальном сайте, а также на сайте ЕПТ МО протокола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Договор заключается организатором аукциона либо уполномоченным им лицом.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срок, предусмотренный для заключения договора, организатор аукциона обязан отказаться от заключения договора с победителем аукциона, в случае установления факта предоставления таким лицом недостоверных сведений, содержащихся в документах, предусмотренных пунктом 3.1 настоящего Извещения.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отказа от заключения договора с победителем аукциона организатор аукциона в срок не позднее дня, следующего после дня установления факта, предусмотренного пунктом 6.6 настоящего Извещения, и являющегося основанием для отказа от заключения договора, составляет протокол об отказе от заключения договора, в котором должны содержаться сведения о месте, дате и времени его составления, о лице, с которым организатор аукциона отказывается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заключить договор, сведения о факте, являющемся основанием для отказа от заключения договора. Указанный протокол составляется в двух экземплярах, один из которых хранится у организатора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размещает протокол об отказе от заключения договора на официальном сайте, а также обеспечивает его размещение на сайте ЕПТ МО не позднее следующего дня после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двух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направляет один экземпляр протокола лицу, с которым отказывается заключить договор.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если победитель аукциона в срок, предусмотренный в Извещении об открытом аукционе, не представил организатору аукциона подписанный договор, победитель аукциона признается уклонившимся от заключения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двух дней после истечения срока подписания договора победителем аукциона составляет протокол об уклонении от заключения договора. Указанный протокол составляется в двух экземплярах, один из которых хранится у организатора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размещает протокол об уклонении от заключения договора на официальном сайте, а также обеспечивает его размещение на сайте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ЕПТ МО не позднее следующего дня после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Организатор аукциона в течение двух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об уклонении от заключения договора направляет один экземпляр протокола лицу, уклонившемуся от заключения договора.</w:t>
      </w:r>
    </w:p>
    <w:p w:rsidR="00DA1ECE" w:rsidRPr="00AE7E9B" w:rsidRDefault="00DA1ECE" w:rsidP="00DA1ECE">
      <w:pPr>
        <w:spacing w:before="336" w:line="638" w:lineRule="exact"/>
        <w:ind w:right="4860" w:firstLine="280"/>
        <w:jc w:val="both"/>
        <w:rPr>
          <w:rFonts w:ascii="Times New Roman" w:eastAsia="Courier New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Courier New" w:hAnsi="Times New Roman" w:cs="Times New Roman"/>
          <w:lang w:bidi="ru-RU"/>
        </w:rPr>
        <w:t xml:space="preserve"> </w:t>
      </w:r>
    </w:p>
    <w:p w:rsidR="00DA1ECE" w:rsidRPr="00AE7E9B" w:rsidRDefault="00DA1ECE" w:rsidP="00DA1ECE">
      <w:pPr>
        <w:spacing w:before="336" w:line="638" w:lineRule="exact"/>
        <w:ind w:right="4860" w:firstLine="2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F91A71" w:rsidRDefault="00DA1ECE" w:rsidP="00DA1ECE">
      <w:pPr>
        <w:rPr>
          <w:rFonts w:ascii="Times New Roman" w:hAnsi="Times New Roman" w:cs="Times New Roman"/>
          <w:sz w:val="28"/>
          <w:szCs w:val="28"/>
        </w:rPr>
      </w:pPr>
    </w:p>
    <w:p w:rsidR="007248A2" w:rsidRPr="00BD1A8A" w:rsidRDefault="007248A2" w:rsidP="00E117A6">
      <w:pPr>
        <w:widowControl w:val="0"/>
        <w:spacing w:after="0" w:line="312" w:lineRule="exact"/>
        <w:ind w:right="6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sectPr w:rsidR="007248A2" w:rsidRPr="00BD1A8A" w:rsidSect="00EF5612">
      <w:footerReference w:type="default" r:id="rId11"/>
      <w:pgSz w:w="11906" w:h="16838"/>
      <w:pgMar w:top="567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20D" w:rsidRDefault="008B420D" w:rsidP="00AE62E9">
      <w:pPr>
        <w:spacing w:after="0" w:line="240" w:lineRule="auto"/>
      </w:pPr>
      <w:r>
        <w:separator/>
      </w:r>
    </w:p>
  </w:endnote>
  <w:endnote w:type="continuationSeparator" w:id="0">
    <w:p w:rsidR="008B420D" w:rsidRDefault="008B420D" w:rsidP="00AE6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20266"/>
      <w:docPartObj>
        <w:docPartGallery w:val="Page Numbers (Bottom of Page)"/>
        <w:docPartUnique/>
      </w:docPartObj>
    </w:sdtPr>
    <w:sdtContent>
      <w:p w:rsidR="00392F98" w:rsidRDefault="00172387">
        <w:pPr>
          <w:pStyle w:val="a9"/>
          <w:jc w:val="center"/>
        </w:pPr>
        <w:fldSimple w:instr=" PAGE   \* MERGEFORMAT ">
          <w:r w:rsidR="00205F11">
            <w:rPr>
              <w:noProof/>
            </w:rPr>
            <w:t>6</w:t>
          </w:r>
        </w:fldSimple>
      </w:p>
    </w:sdtContent>
  </w:sdt>
  <w:p w:rsidR="00392F98" w:rsidRDefault="00392F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20D" w:rsidRDefault="008B420D" w:rsidP="00AE62E9">
      <w:pPr>
        <w:spacing w:after="0" w:line="240" w:lineRule="auto"/>
      </w:pPr>
      <w:r>
        <w:separator/>
      </w:r>
    </w:p>
  </w:footnote>
  <w:footnote w:type="continuationSeparator" w:id="0">
    <w:p w:rsidR="008B420D" w:rsidRDefault="008B420D" w:rsidP="00AE6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74B88"/>
    <w:multiLevelType w:val="hybridMultilevel"/>
    <w:tmpl w:val="D0B8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024DE"/>
    <w:multiLevelType w:val="multilevel"/>
    <w:tmpl w:val="3766C8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8C1C8A"/>
    <w:multiLevelType w:val="multilevel"/>
    <w:tmpl w:val="13EED9BC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246504"/>
    <w:multiLevelType w:val="multilevel"/>
    <w:tmpl w:val="1BCA638A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CE57F5"/>
    <w:multiLevelType w:val="hybridMultilevel"/>
    <w:tmpl w:val="444A4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217D8"/>
    <w:multiLevelType w:val="multilevel"/>
    <w:tmpl w:val="EC4A66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399B"/>
    <w:rsid w:val="000C0B6A"/>
    <w:rsid w:val="0011611F"/>
    <w:rsid w:val="00160161"/>
    <w:rsid w:val="00167284"/>
    <w:rsid w:val="00172387"/>
    <w:rsid w:val="001E2E69"/>
    <w:rsid w:val="001E3253"/>
    <w:rsid w:val="001E6907"/>
    <w:rsid w:val="001F0479"/>
    <w:rsid w:val="00205F11"/>
    <w:rsid w:val="0022587D"/>
    <w:rsid w:val="00242E0A"/>
    <w:rsid w:val="0030708C"/>
    <w:rsid w:val="00316F6A"/>
    <w:rsid w:val="00344534"/>
    <w:rsid w:val="00366D86"/>
    <w:rsid w:val="003909F7"/>
    <w:rsid w:val="00392F98"/>
    <w:rsid w:val="0042399B"/>
    <w:rsid w:val="0046661A"/>
    <w:rsid w:val="004975A0"/>
    <w:rsid w:val="004E7948"/>
    <w:rsid w:val="00502A69"/>
    <w:rsid w:val="00503BEF"/>
    <w:rsid w:val="0053131B"/>
    <w:rsid w:val="006041A7"/>
    <w:rsid w:val="00671B68"/>
    <w:rsid w:val="006B4E6E"/>
    <w:rsid w:val="00714086"/>
    <w:rsid w:val="00717667"/>
    <w:rsid w:val="00720C1B"/>
    <w:rsid w:val="007248A2"/>
    <w:rsid w:val="00737BAF"/>
    <w:rsid w:val="00752580"/>
    <w:rsid w:val="0078595D"/>
    <w:rsid w:val="0085499C"/>
    <w:rsid w:val="0086023A"/>
    <w:rsid w:val="00860F77"/>
    <w:rsid w:val="008B420D"/>
    <w:rsid w:val="00905003"/>
    <w:rsid w:val="0093587E"/>
    <w:rsid w:val="00966A1E"/>
    <w:rsid w:val="009A717B"/>
    <w:rsid w:val="00A53131"/>
    <w:rsid w:val="00A64B89"/>
    <w:rsid w:val="00A9558D"/>
    <w:rsid w:val="00AA639B"/>
    <w:rsid w:val="00AE62E9"/>
    <w:rsid w:val="00B22A84"/>
    <w:rsid w:val="00B51D7F"/>
    <w:rsid w:val="00B53CBC"/>
    <w:rsid w:val="00BA3737"/>
    <w:rsid w:val="00BB7003"/>
    <w:rsid w:val="00BC3F45"/>
    <w:rsid w:val="00BD1A8A"/>
    <w:rsid w:val="00BF0201"/>
    <w:rsid w:val="00C042BF"/>
    <w:rsid w:val="00C21E10"/>
    <w:rsid w:val="00C3417C"/>
    <w:rsid w:val="00CB7AE2"/>
    <w:rsid w:val="00D3004F"/>
    <w:rsid w:val="00DA0543"/>
    <w:rsid w:val="00DA1ECE"/>
    <w:rsid w:val="00DF49C3"/>
    <w:rsid w:val="00E117A6"/>
    <w:rsid w:val="00E44875"/>
    <w:rsid w:val="00EB200B"/>
    <w:rsid w:val="00ED5BAD"/>
    <w:rsid w:val="00EF5612"/>
    <w:rsid w:val="00F64AD9"/>
    <w:rsid w:val="00FA0C19"/>
    <w:rsid w:val="00FE5725"/>
    <w:rsid w:val="00FF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99B"/>
    <w:pPr>
      <w:spacing w:after="0" w:line="240" w:lineRule="auto"/>
    </w:pPr>
  </w:style>
  <w:style w:type="table" w:styleId="a4">
    <w:name w:val="Table Grid"/>
    <w:basedOn w:val="a1"/>
    <w:uiPriority w:val="59"/>
    <w:rsid w:val="002258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F0201"/>
    <w:rPr>
      <w:color w:val="0000FF" w:themeColor="hyperlink"/>
      <w:u w:val="single"/>
    </w:rPr>
  </w:style>
  <w:style w:type="character" w:styleId="a6">
    <w:name w:val="line number"/>
    <w:basedOn w:val="a0"/>
    <w:uiPriority w:val="99"/>
    <w:semiHidden/>
    <w:unhideWhenUsed/>
    <w:rsid w:val="00AE62E9"/>
  </w:style>
  <w:style w:type="paragraph" w:styleId="a7">
    <w:name w:val="header"/>
    <w:basedOn w:val="a"/>
    <w:link w:val="a8"/>
    <w:uiPriority w:val="99"/>
    <w:semiHidden/>
    <w:unhideWhenUsed/>
    <w:rsid w:val="00AE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62E9"/>
  </w:style>
  <w:style w:type="paragraph" w:styleId="a9">
    <w:name w:val="footer"/>
    <w:basedOn w:val="a"/>
    <w:link w:val="aa"/>
    <w:uiPriority w:val="99"/>
    <w:unhideWhenUsed/>
    <w:rsid w:val="00AE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62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kratov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atovo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atovo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14CC4-FAFB-4DC2-9385-AA5321565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20</Pages>
  <Words>5797</Words>
  <Characters>33049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Гамова</dc:creator>
  <cp:keywords/>
  <dc:description/>
  <cp:lastModifiedBy>Редькин</cp:lastModifiedBy>
  <cp:revision>29</cp:revision>
  <cp:lastPrinted>2018-03-26T07:44:00Z</cp:lastPrinted>
  <dcterms:created xsi:type="dcterms:W3CDTF">2017-10-31T13:50:00Z</dcterms:created>
  <dcterms:modified xsi:type="dcterms:W3CDTF">2018-03-28T07:04:00Z</dcterms:modified>
</cp:coreProperties>
</file>