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9C3" w:rsidRPr="0045497D" w:rsidRDefault="0042399B" w:rsidP="0042399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497D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42399B" w:rsidRPr="0045497D" w:rsidRDefault="0042399B" w:rsidP="0042399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5497D">
        <w:rPr>
          <w:rFonts w:ascii="Times New Roman" w:hAnsi="Times New Roman" w:cs="Times New Roman"/>
          <w:sz w:val="24"/>
          <w:szCs w:val="24"/>
        </w:rPr>
        <w:t xml:space="preserve">о проведении открытого аукциона </w:t>
      </w:r>
      <w:proofErr w:type="gramStart"/>
      <w:r w:rsidRPr="0045497D">
        <w:rPr>
          <w:rFonts w:ascii="Times New Roman" w:hAnsi="Times New Roman" w:cs="Times New Roman"/>
          <w:sz w:val="24"/>
          <w:szCs w:val="24"/>
        </w:rPr>
        <w:t>на право размещение</w:t>
      </w:r>
      <w:proofErr w:type="gramEnd"/>
      <w:r w:rsidRPr="0045497D">
        <w:rPr>
          <w:rFonts w:ascii="Times New Roman" w:hAnsi="Times New Roman" w:cs="Times New Roman"/>
          <w:sz w:val="24"/>
          <w:szCs w:val="24"/>
        </w:rPr>
        <w:t xml:space="preserve"> нестационарного торгового объекта на территории городского поселения Кратово Раменского муниципального района Московской области</w:t>
      </w:r>
    </w:p>
    <w:p w:rsidR="0042399B" w:rsidRPr="0045497D" w:rsidRDefault="0042399B" w:rsidP="0042399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399B" w:rsidRPr="0045497D" w:rsidRDefault="0042399B" w:rsidP="0042399B">
      <w:pPr>
        <w:pStyle w:val="a3"/>
        <w:rPr>
          <w:rFonts w:ascii="Times New Roman" w:hAnsi="Times New Roman" w:cs="Times New Roman"/>
          <w:sz w:val="24"/>
          <w:szCs w:val="24"/>
        </w:rPr>
      </w:pPr>
      <w:r w:rsidRPr="0045497D">
        <w:rPr>
          <w:rFonts w:ascii="Times New Roman" w:hAnsi="Times New Roman" w:cs="Times New Roman"/>
          <w:sz w:val="24"/>
          <w:szCs w:val="24"/>
        </w:rPr>
        <w:t>1. Общие положения</w:t>
      </w:r>
    </w:p>
    <w:tbl>
      <w:tblPr>
        <w:tblStyle w:val="a4"/>
        <w:tblW w:w="10314" w:type="dxa"/>
        <w:tblLook w:val="04A0"/>
      </w:tblPr>
      <w:tblGrid>
        <w:gridCol w:w="646"/>
        <w:gridCol w:w="3148"/>
        <w:gridCol w:w="6520"/>
      </w:tblGrid>
      <w:tr w:rsidR="00BF0201" w:rsidRPr="0045497D" w:rsidTr="0078595D">
        <w:tc>
          <w:tcPr>
            <w:tcW w:w="0" w:type="auto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48" w:type="dxa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Вид информации</w:t>
            </w:r>
          </w:p>
        </w:tc>
        <w:tc>
          <w:tcPr>
            <w:tcW w:w="6520" w:type="dxa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Содержание информации</w:t>
            </w:r>
          </w:p>
        </w:tc>
      </w:tr>
      <w:tr w:rsidR="00BF0201" w:rsidRPr="0045497D" w:rsidTr="0078595D">
        <w:tc>
          <w:tcPr>
            <w:tcW w:w="0" w:type="auto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E2E69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8" w:type="dxa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Форма торгов</w:t>
            </w:r>
          </w:p>
        </w:tc>
        <w:tc>
          <w:tcPr>
            <w:tcW w:w="6520" w:type="dxa"/>
          </w:tcPr>
          <w:p w:rsidR="0022587D" w:rsidRPr="0045497D" w:rsidRDefault="0022587D" w:rsidP="0022587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Аукцион, открытый по составу участников и по форме подачи предложений</w:t>
            </w:r>
          </w:p>
        </w:tc>
      </w:tr>
      <w:tr w:rsidR="00BF0201" w:rsidRPr="0045497D" w:rsidTr="0078595D">
        <w:tc>
          <w:tcPr>
            <w:tcW w:w="0" w:type="auto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E2E69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8" w:type="dxa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6520" w:type="dxa"/>
          </w:tcPr>
          <w:p w:rsidR="0022587D" w:rsidRPr="0045497D" w:rsidRDefault="0022587D" w:rsidP="0022587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Право на заключение договора на размещение нестационарного торгового объекта на земельных участках, в зданиях, строениях, сооружениях, находящихся в муниципальной собственности, а также на земельных участках, государственная собственность на которые не разграничена, находящиеся на территории городского поселения Кратово Раменского муниципального района</w:t>
            </w:r>
          </w:p>
        </w:tc>
      </w:tr>
      <w:tr w:rsidR="00BF0201" w:rsidRPr="0045497D" w:rsidTr="0078595D">
        <w:tc>
          <w:tcPr>
            <w:tcW w:w="0" w:type="auto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E2E69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8" w:type="dxa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Основание для проведения аукциона</w:t>
            </w:r>
          </w:p>
        </w:tc>
        <w:tc>
          <w:tcPr>
            <w:tcW w:w="6520" w:type="dxa"/>
          </w:tcPr>
          <w:p w:rsidR="0022587D" w:rsidRPr="0045497D" w:rsidRDefault="00714086" w:rsidP="0045497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от 23.12.2016 № 100 «О размещении нестационарных торговых объектов на территории городского поселения </w:t>
            </w:r>
            <w:proofErr w:type="spellStart"/>
            <w:r w:rsidR="00ED5BAD" w:rsidRPr="0045497D">
              <w:rPr>
                <w:rFonts w:ascii="Times New Roman" w:hAnsi="Times New Roman" w:cs="Times New Roman"/>
                <w:sz w:val="24"/>
                <w:szCs w:val="24"/>
              </w:rPr>
              <w:t>Кратово</w:t>
            </w:r>
            <w:proofErr w:type="spellEnd"/>
            <w:r w:rsidR="00ED5BAD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Раменского муниципального района»</w:t>
            </w:r>
          </w:p>
        </w:tc>
      </w:tr>
      <w:tr w:rsidR="00BF0201" w:rsidRPr="0045497D" w:rsidTr="0078595D">
        <w:tc>
          <w:tcPr>
            <w:tcW w:w="0" w:type="auto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E2E69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8" w:type="dxa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Организатор аукциона</w:t>
            </w:r>
          </w:p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информация:</w:t>
            </w:r>
          </w:p>
          <w:p w:rsidR="00FF7D99" w:rsidRPr="0045497D" w:rsidRDefault="00FF7D99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580" w:rsidRPr="0045497D" w:rsidRDefault="00752580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  <w:p w:rsidR="00752580" w:rsidRPr="0045497D" w:rsidRDefault="00752580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  <w:p w:rsidR="00752580" w:rsidRPr="0045497D" w:rsidRDefault="00752580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201" w:rsidRPr="0045497D" w:rsidRDefault="00BF0201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Официальный сайт организатора аукциона</w:t>
            </w:r>
          </w:p>
          <w:p w:rsidR="00752580" w:rsidRPr="0045497D" w:rsidRDefault="00752580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201" w:rsidRPr="0045497D" w:rsidRDefault="00BF0201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Ответственное должностное лицо</w:t>
            </w:r>
          </w:p>
        </w:tc>
        <w:tc>
          <w:tcPr>
            <w:tcW w:w="6520" w:type="dxa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Кратово</w:t>
            </w:r>
          </w:p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140130, Московская область, Раменский район, городское поселение Кратово, дп. Кратово, ул. К.Маркса, д. 21</w:t>
            </w:r>
          </w:p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8(495)556-80-60; 8(496)462-37-88</w:t>
            </w:r>
          </w:p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587D" w:rsidRPr="0045497D" w:rsidRDefault="00D53737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BF0201" w:rsidRPr="0045497D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gpkratovo</w:t>
              </w:r>
              <w:r w:rsidR="00BF0201" w:rsidRPr="0045497D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="00BF0201" w:rsidRPr="0045497D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 w:rsidR="00BF0201" w:rsidRPr="0045497D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BF0201" w:rsidRPr="0045497D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  <w:r w:rsidR="00BF0201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F0201" w:rsidRPr="0045497D" w:rsidRDefault="00BF0201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201" w:rsidRPr="0045497D" w:rsidRDefault="00BF0201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201" w:rsidRPr="0045497D" w:rsidRDefault="00D53737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BF0201" w:rsidRPr="0045497D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BF0201" w:rsidRPr="0045497D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F0201" w:rsidRPr="0045497D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kratovo</w:t>
              </w:r>
              <w:proofErr w:type="spellEnd"/>
              <w:r w:rsidR="00BF0201" w:rsidRPr="0045497D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BF0201" w:rsidRPr="0045497D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net</w:t>
              </w:r>
            </w:hyperlink>
          </w:p>
          <w:p w:rsidR="00BF0201" w:rsidRPr="0045497D" w:rsidRDefault="00BF0201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580" w:rsidRPr="0045497D" w:rsidRDefault="00752580" w:rsidP="00BF02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201" w:rsidRPr="0045497D" w:rsidRDefault="00BF0201" w:rsidP="00BF02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администрации городского поселения </w:t>
            </w:r>
            <w:proofErr w:type="spellStart"/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Кратово</w:t>
            </w:r>
            <w:proofErr w:type="spellEnd"/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Байкова</w:t>
            </w:r>
            <w:proofErr w:type="spellEnd"/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Лариса Станиславовна</w:t>
            </w:r>
          </w:p>
        </w:tc>
      </w:tr>
      <w:tr w:rsidR="00BF0201" w:rsidRPr="0045497D" w:rsidTr="002B41AB">
        <w:trPr>
          <w:trHeight w:val="2471"/>
        </w:trPr>
        <w:tc>
          <w:tcPr>
            <w:tcW w:w="0" w:type="auto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E2E69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8" w:type="dxa"/>
          </w:tcPr>
          <w:p w:rsidR="0022587D" w:rsidRPr="0045497D" w:rsidRDefault="00BF0201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Аукционная комиссия</w:t>
            </w:r>
          </w:p>
          <w:p w:rsidR="00BF0201" w:rsidRPr="0045497D" w:rsidRDefault="00BF0201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201" w:rsidRPr="0045497D" w:rsidRDefault="00BF0201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201" w:rsidRPr="0045497D" w:rsidRDefault="00BF0201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201" w:rsidRPr="0045497D" w:rsidRDefault="00BF0201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201" w:rsidRPr="0045497D" w:rsidRDefault="00BF0201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D99" w:rsidRPr="0045497D" w:rsidRDefault="00FF7D99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1AB" w:rsidRPr="0045497D" w:rsidRDefault="002B41AB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D99" w:rsidRPr="0045497D" w:rsidRDefault="00FF7D99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201" w:rsidRPr="0045497D" w:rsidRDefault="00BF0201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6520" w:type="dxa"/>
          </w:tcPr>
          <w:p w:rsidR="0022587D" w:rsidRPr="0045497D" w:rsidRDefault="00BF0201" w:rsidP="00BF020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Аукционная комиссия создана на основании Постановления администрации городского поселения Кратово Раменского муниципального района Московской области от 23.12.2016 № 100 «О размещении нестационарных торговых объектов на территории городского поселения Кратово Раменского муниципального района Московской области»</w:t>
            </w:r>
          </w:p>
          <w:p w:rsidR="00BF0201" w:rsidRPr="0045497D" w:rsidRDefault="00BF0201" w:rsidP="00BF020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8(495)556-80-60</w:t>
            </w:r>
          </w:p>
        </w:tc>
      </w:tr>
      <w:tr w:rsidR="00BF0201" w:rsidRPr="0045497D" w:rsidTr="0078595D">
        <w:tc>
          <w:tcPr>
            <w:tcW w:w="0" w:type="auto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E2E69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8" w:type="dxa"/>
          </w:tcPr>
          <w:p w:rsidR="0022587D" w:rsidRPr="0045497D" w:rsidRDefault="00BF0201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Дата и время начала подачи заявок на участие в аукционе</w:t>
            </w:r>
          </w:p>
          <w:p w:rsidR="00160161" w:rsidRPr="0045497D" w:rsidRDefault="00160161" w:rsidP="00160161">
            <w:pPr>
              <w:pStyle w:val="a3"/>
              <w:ind w:right="-26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37" w:rsidRPr="0045497D" w:rsidRDefault="00160161" w:rsidP="00FF7D9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Дата и время окончания подачи заявок на участие в аукционе</w:t>
            </w:r>
          </w:p>
          <w:p w:rsidR="00160161" w:rsidRPr="0045497D" w:rsidRDefault="00160161" w:rsidP="00160161">
            <w:pPr>
              <w:pStyle w:val="a3"/>
              <w:ind w:right="-26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0161" w:rsidRPr="0045497D" w:rsidRDefault="00160161" w:rsidP="00160161">
            <w:pPr>
              <w:pStyle w:val="a3"/>
              <w:ind w:right="-264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Место (адрес) подачи заявок на участие в аукционе</w:t>
            </w:r>
          </w:p>
          <w:p w:rsidR="00FF7D99" w:rsidRPr="0045497D" w:rsidRDefault="00FF7D99" w:rsidP="00160161">
            <w:pPr>
              <w:pStyle w:val="a3"/>
              <w:ind w:right="-26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D99" w:rsidRPr="0045497D" w:rsidRDefault="00FF7D99" w:rsidP="00FF7D9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Форма заявки </w:t>
            </w:r>
          </w:p>
          <w:p w:rsidR="00FF7D99" w:rsidRPr="0045497D" w:rsidRDefault="00FF7D99" w:rsidP="00FF7D9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F6A" w:rsidRPr="0045497D" w:rsidRDefault="00316F6A" w:rsidP="00FF7D9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D99" w:rsidRPr="0045497D" w:rsidRDefault="00FF7D99" w:rsidP="00FF7D99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Порядок подачи заявки</w:t>
            </w:r>
          </w:p>
        </w:tc>
        <w:tc>
          <w:tcPr>
            <w:tcW w:w="6520" w:type="dxa"/>
          </w:tcPr>
          <w:p w:rsidR="0022587D" w:rsidRPr="0045497D" w:rsidRDefault="00BF0201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 09 часов 00 минут по Московскому времени </w:t>
            </w:r>
            <w:r w:rsidR="00AE2629" w:rsidRPr="0045497D">
              <w:rPr>
                <w:rFonts w:ascii="Times New Roman" w:hAnsi="Times New Roman" w:cs="Times New Roman"/>
                <w:sz w:val="24"/>
                <w:szCs w:val="24"/>
              </w:rPr>
              <w:t>5 апреля</w:t>
            </w:r>
            <w:r w:rsidR="00FA0C19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2018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:rsidR="00BA3737" w:rsidRPr="0045497D" w:rsidRDefault="00BA3737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0161" w:rsidRPr="0045497D" w:rsidRDefault="00160161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37" w:rsidRPr="0045497D" w:rsidRDefault="00160161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до 17 часов 00 минут по Московскому времени </w:t>
            </w:r>
            <w:r w:rsidR="00FB6E49" w:rsidRPr="004549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2629" w:rsidRPr="0045497D">
              <w:rPr>
                <w:rFonts w:ascii="Times New Roman" w:hAnsi="Times New Roman" w:cs="Times New Roman"/>
                <w:sz w:val="24"/>
                <w:szCs w:val="24"/>
              </w:rPr>
              <w:t>мая</w:t>
            </w:r>
            <w:r w:rsidR="00FA0C19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2018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:rsidR="00160161" w:rsidRPr="0045497D" w:rsidRDefault="00160161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0161" w:rsidRPr="0045497D" w:rsidRDefault="00160161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0161" w:rsidRPr="0045497D" w:rsidRDefault="00160161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Адрес: 140130, Московская область, Раменский район, </w:t>
            </w:r>
            <w:r w:rsidR="00FF7D99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городское поселение Кратово, 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дп. Кратово, ул. К.Маркса, д. 21</w:t>
            </w:r>
          </w:p>
          <w:p w:rsidR="00316F6A" w:rsidRPr="0045497D" w:rsidRDefault="00316F6A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D99" w:rsidRPr="0045497D" w:rsidRDefault="00FF7D99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Форма заявки указана</w:t>
            </w:r>
            <w:r w:rsidR="009A717B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в приложении № 1 к настоящему И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звещению</w:t>
            </w:r>
          </w:p>
          <w:p w:rsidR="00316F6A" w:rsidRPr="0045497D" w:rsidRDefault="00316F6A" w:rsidP="00FF7D99">
            <w:pPr>
              <w:pStyle w:val="a3"/>
              <w:ind w:left="-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D99" w:rsidRPr="0045497D" w:rsidRDefault="00FF7D99" w:rsidP="009A717B">
            <w:pPr>
              <w:pStyle w:val="a3"/>
              <w:ind w:left="-60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указана в </w:t>
            </w:r>
            <w:r w:rsidR="009A717B" w:rsidRPr="0045497D">
              <w:rPr>
                <w:rFonts w:ascii="Times New Roman" w:hAnsi="Times New Roman" w:cs="Times New Roman"/>
                <w:sz w:val="24"/>
                <w:szCs w:val="24"/>
              </w:rPr>
              <w:t>приложении № 3 настоящему И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звещени</w:t>
            </w:r>
            <w:r w:rsidR="009A717B" w:rsidRPr="0045497D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</w:p>
          <w:p w:rsidR="002B41AB" w:rsidRPr="0045497D" w:rsidRDefault="002B41AB" w:rsidP="009A717B">
            <w:pPr>
              <w:pStyle w:val="a3"/>
              <w:ind w:left="-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201" w:rsidRPr="0045497D" w:rsidTr="0078595D">
        <w:tc>
          <w:tcPr>
            <w:tcW w:w="0" w:type="auto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="001E2E69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8" w:type="dxa"/>
          </w:tcPr>
          <w:p w:rsidR="0022587D" w:rsidRPr="0045497D" w:rsidRDefault="00714086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аукционе</w:t>
            </w:r>
          </w:p>
        </w:tc>
        <w:tc>
          <w:tcPr>
            <w:tcW w:w="6520" w:type="dxa"/>
          </w:tcPr>
          <w:p w:rsidR="0022587D" w:rsidRPr="0045497D" w:rsidRDefault="00714086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указана в </w:t>
            </w:r>
            <w:r w:rsidR="009A717B" w:rsidRPr="0045497D">
              <w:rPr>
                <w:rFonts w:ascii="Times New Roman" w:hAnsi="Times New Roman" w:cs="Times New Roman"/>
                <w:sz w:val="24"/>
                <w:szCs w:val="24"/>
              </w:rPr>
              <w:t>приложении № 3 настоящему Извещению</w:t>
            </w:r>
          </w:p>
          <w:p w:rsidR="002B41AB" w:rsidRPr="0045497D" w:rsidRDefault="002B41AB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201" w:rsidRPr="0045497D" w:rsidTr="0078595D">
        <w:tc>
          <w:tcPr>
            <w:tcW w:w="0" w:type="auto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E2E69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8" w:type="dxa"/>
          </w:tcPr>
          <w:p w:rsidR="0022587D" w:rsidRPr="0045497D" w:rsidRDefault="00E44875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Место размещения нестационарного торгового объекта (адресный ориентир), тип, описание внешнего вида, площадь, специализация нестационарного торгового объекта</w:t>
            </w:r>
          </w:p>
        </w:tc>
        <w:tc>
          <w:tcPr>
            <w:tcW w:w="6520" w:type="dxa"/>
          </w:tcPr>
          <w:p w:rsidR="0022587D" w:rsidRPr="0045497D" w:rsidRDefault="00E44875" w:rsidP="00C24F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Место размещения нестационарного торгового объекта: согласно схеме размещения нестационарных торговых объектов, утвержденной, размещенной на официальном сайте</w:t>
            </w:r>
            <w:r w:rsidR="002B41AB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городского поселения </w:t>
            </w:r>
            <w:proofErr w:type="spellStart"/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Кратово</w:t>
            </w:r>
            <w:proofErr w:type="spellEnd"/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0" w:history="1">
              <w:r w:rsidRPr="0045497D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45497D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45497D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kratovo</w:t>
              </w:r>
              <w:proofErr w:type="spellEnd"/>
              <w:r w:rsidRPr="0045497D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45497D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net</w:t>
              </w:r>
            </w:hyperlink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41AB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от 02.11.2017 г.</w:t>
            </w:r>
          </w:p>
          <w:p w:rsidR="00BB0C97" w:rsidRPr="0045497D" w:rsidRDefault="00BB0C97" w:rsidP="00BB0C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- лот №1 порядковый №7</w:t>
            </w:r>
            <w:r w:rsidRPr="0045497D">
              <w:rPr>
                <w:rFonts w:cs="Times New Roman"/>
                <w:sz w:val="24"/>
                <w:szCs w:val="24"/>
              </w:rPr>
              <w:t xml:space="preserve"> 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Схемы (раздел 2 Извещения, таблица);</w:t>
            </w:r>
          </w:p>
          <w:p w:rsidR="00BB0C97" w:rsidRPr="0045497D" w:rsidRDefault="00BB0C97" w:rsidP="00454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- лот №2 порядковый №8</w:t>
            </w:r>
            <w:r w:rsidRPr="0045497D">
              <w:rPr>
                <w:rFonts w:cs="Times New Roman"/>
                <w:sz w:val="24"/>
                <w:szCs w:val="24"/>
              </w:rPr>
              <w:t xml:space="preserve"> 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Схемы (раздел 2 Извещения, таблица);</w:t>
            </w:r>
          </w:p>
          <w:p w:rsidR="002B41AB" w:rsidRPr="0045497D" w:rsidRDefault="002B41AB" w:rsidP="00C24FE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201" w:rsidRPr="0045497D" w:rsidTr="0078595D">
        <w:trPr>
          <w:trHeight w:val="1968"/>
        </w:trPr>
        <w:tc>
          <w:tcPr>
            <w:tcW w:w="0" w:type="auto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E2E69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8" w:type="dxa"/>
          </w:tcPr>
          <w:p w:rsidR="0022587D" w:rsidRPr="0045497D" w:rsidRDefault="00E44875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Срок, в течение которого организатор аукциона</w:t>
            </w:r>
            <w:r w:rsidR="00671B68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вправе отказаться от проведения аукциона</w:t>
            </w:r>
          </w:p>
        </w:tc>
        <w:tc>
          <w:tcPr>
            <w:tcW w:w="6520" w:type="dxa"/>
          </w:tcPr>
          <w:p w:rsidR="0022587D" w:rsidRPr="0045497D" w:rsidRDefault="00671B68" w:rsidP="00AE26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 в праве принять решение об отказе от проведения аукциона в любое время, но не </w:t>
            </w:r>
            <w:proofErr w:type="gramStart"/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позднее</w:t>
            </w:r>
            <w:proofErr w:type="gramEnd"/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чем за три дня до даты окончания срока подачи за</w:t>
            </w:r>
            <w:r w:rsidR="009A717B" w:rsidRPr="0045497D">
              <w:rPr>
                <w:rFonts w:ascii="Times New Roman" w:hAnsi="Times New Roman" w:cs="Times New Roman"/>
                <w:sz w:val="24"/>
                <w:szCs w:val="24"/>
              </w:rPr>
              <w:t>явок на участие в аукционе до 18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часов 00 минут по Московскому времени </w:t>
            </w:r>
            <w:r w:rsidR="00AE2629" w:rsidRPr="0045497D">
              <w:rPr>
                <w:rFonts w:ascii="Times New Roman" w:hAnsi="Times New Roman" w:cs="Times New Roman"/>
                <w:sz w:val="24"/>
                <w:szCs w:val="24"/>
              </w:rPr>
              <w:t>2 мая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0C19" w:rsidRPr="0045497D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="00AE2629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F0201" w:rsidRPr="0045497D" w:rsidTr="002B41AB">
        <w:trPr>
          <w:trHeight w:val="2392"/>
        </w:trPr>
        <w:tc>
          <w:tcPr>
            <w:tcW w:w="0" w:type="auto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E2E69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8" w:type="dxa"/>
          </w:tcPr>
          <w:p w:rsidR="0022587D" w:rsidRPr="0045497D" w:rsidRDefault="00671B68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Срок, в течени</w:t>
            </w:r>
            <w:proofErr w:type="gramStart"/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организатор аукциона вправе внести изменения в извещение об открытом аукционе</w:t>
            </w:r>
          </w:p>
        </w:tc>
        <w:tc>
          <w:tcPr>
            <w:tcW w:w="6520" w:type="dxa"/>
          </w:tcPr>
          <w:p w:rsidR="0022587D" w:rsidRPr="0045497D" w:rsidRDefault="00671B68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Организатор аукциона вправе принять решение о внесении изменений в извещение об открытом аукционе не позднее, чем за три дня до даты окончания срока подачи заявок на участия в аукционе.</w:t>
            </w:r>
          </w:p>
          <w:p w:rsidR="00671B68" w:rsidRPr="0045497D" w:rsidRDefault="00671B68" w:rsidP="00AE26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Изменения в настоящее извещение вносятся до </w:t>
            </w:r>
            <w:r w:rsidR="00AE2629" w:rsidRPr="004549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2629" w:rsidRPr="0045497D">
              <w:rPr>
                <w:rFonts w:ascii="Times New Roman" w:hAnsi="Times New Roman" w:cs="Times New Roman"/>
                <w:sz w:val="24"/>
                <w:szCs w:val="24"/>
              </w:rPr>
              <w:t>мая</w:t>
            </w:r>
            <w:r w:rsidR="00FA0C19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2018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BF0201" w:rsidRPr="0045497D" w:rsidTr="0078595D">
        <w:trPr>
          <w:trHeight w:val="1565"/>
        </w:trPr>
        <w:tc>
          <w:tcPr>
            <w:tcW w:w="0" w:type="auto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E2E69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8" w:type="dxa"/>
          </w:tcPr>
          <w:p w:rsidR="0022587D" w:rsidRPr="0045497D" w:rsidRDefault="0086023A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Порядок, форма и срок предоставления разъяснений положений извещения об открытом аукционе</w:t>
            </w:r>
          </w:p>
        </w:tc>
        <w:tc>
          <w:tcPr>
            <w:tcW w:w="6520" w:type="dxa"/>
          </w:tcPr>
          <w:p w:rsidR="0022587D" w:rsidRPr="0045497D" w:rsidRDefault="0086023A" w:rsidP="008602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Любое заинтересованное лицо вправе направить в письменной форме (в том числе путем направления отсканированного документа по электронной почте) или в форме электронного документа, при наличии технической возможности осуществления электронного документооборота, организатору аукциона запрос о разъяснении положений извещения об открытом аукционе. В течени</w:t>
            </w:r>
            <w:proofErr w:type="gramStart"/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двух рабочих дней с даты поступления указанного запроса организатор аукциона обязан направить заинтересованному лицу в письменной форме или в форме электронного документа разъяснения положений</w:t>
            </w:r>
            <w:r w:rsidR="00BB7003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извещения об открытом аукционе, если указанный запрос поступил к организатору аукциона не позднее, чем за пять дней до даты окончания срока подачи заявок на участие в аукционе.</w:t>
            </w:r>
          </w:p>
          <w:p w:rsidR="00BB7003" w:rsidRPr="0045497D" w:rsidRDefault="00BB7003" w:rsidP="00BB70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Дата начала предоставления разъяснений положений настоящего извещения: </w:t>
            </w:r>
            <w:proofErr w:type="gramStart"/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с даты размещения</w:t>
            </w:r>
            <w:proofErr w:type="gramEnd"/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настоящего извещения на официальном сайте организатора аукциона.</w:t>
            </w:r>
          </w:p>
          <w:p w:rsidR="00BB7003" w:rsidRPr="0045497D" w:rsidRDefault="00BB7003" w:rsidP="00BB70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  <w:proofErr w:type="gramStart"/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окончания предоставления разъяснений положений настоящего извещения</w:t>
            </w:r>
            <w:proofErr w:type="gramEnd"/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2629" w:rsidRPr="0045497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0C19" w:rsidRPr="0045497D">
              <w:rPr>
                <w:rFonts w:ascii="Times New Roman" w:hAnsi="Times New Roman" w:cs="Times New Roman"/>
                <w:sz w:val="24"/>
                <w:szCs w:val="24"/>
              </w:rPr>
              <w:t>апреля 2018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года. </w:t>
            </w:r>
          </w:p>
          <w:p w:rsidR="00BB7003" w:rsidRPr="0045497D" w:rsidRDefault="00BB7003" w:rsidP="00BB70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одного рабочего дня с даты направления заинтересованному лицу разъяснений положений извещения об открытом аукционе организатор аукциона должен разместить их на официальном сайте с указанием предмета запроса, но без указания лица, от которого поступил запрос.</w:t>
            </w:r>
          </w:p>
          <w:p w:rsidR="000374D1" w:rsidRPr="0045497D" w:rsidRDefault="000374D1" w:rsidP="00BB70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201" w:rsidRPr="0045497D" w:rsidTr="0078595D">
        <w:tc>
          <w:tcPr>
            <w:tcW w:w="0" w:type="auto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  <w:r w:rsidR="001E2E69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8" w:type="dxa"/>
          </w:tcPr>
          <w:p w:rsidR="0022587D" w:rsidRPr="0045497D" w:rsidRDefault="00BB7003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Начальная (минимальная) цена договора (цена лота)</w:t>
            </w:r>
          </w:p>
          <w:p w:rsidR="00EF5612" w:rsidRPr="0045497D" w:rsidRDefault="00EF5612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612" w:rsidRPr="0045497D" w:rsidRDefault="00EF5612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2B41AB" w:rsidRPr="0045497D" w:rsidRDefault="00BB7003" w:rsidP="0094709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Начальная (минимальная) цена договора (цена лота) устанавливается в размере</w:t>
            </w:r>
            <w:r w:rsidR="0093587E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2587D" w:rsidRPr="0045497D" w:rsidRDefault="002B41AB" w:rsidP="0094709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- лот №1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45497D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11 122,71 </w:t>
            </w:r>
            <w:r w:rsidR="0093587E" w:rsidRPr="0045497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E2629" w:rsidRPr="0045497D">
              <w:rPr>
                <w:rFonts w:ascii="Times New Roman" w:hAnsi="Times New Roman" w:cs="Times New Roman"/>
                <w:sz w:val="24"/>
                <w:szCs w:val="24"/>
              </w:rPr>
              <w:t>одиннадцать тысяч сто двадцать два рубля</w:t>
            </w:r>
            <w:r w:rsidR="0046661A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709C" w:rsidRPr="0045497D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="006041A7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709C" w:rsidRPr="0045497D">
              <w:rPr>
                <w:rFonts w:ascii="Times New Roman" w:hAnsi="Times New Roman" w:cs="Times New Roman"/>
                <w:sz w:val="24"/>
                <w:szCs w:val="24"/>
              </w:rPr>
              <w:t>копейка</w:t>
            </w:r>
            <w:r w:rsidR="0093587E" w:rsidRPr="0045497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374D1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ED5BAD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за год.</w:t>
            </w:r>
          </w:p>
          <w:p w:rsidR="002B41AB" w:rsidRPr="0045497D" w:rsidRDefault="002B41AB" w:rsidP="000374D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- лот 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0374D1" w:rsidRPr="0045497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374D1" w:rsidRPr="0045497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0BEE">
              <w:rPr>
                <w:rFonts w:ascii="Times New Roman" w:hAnsi="Times New Roman" w:cs="Times New Roman"/>
                <w:sz w:val="24"/>
                <w:szCs w:val="24"/>
              </w:rPr>
              <w:t>7 </w:t>
            </w:r>
            <w:r w:rsidR="00EB0BEE" w:rsidRPr="00EB0BEE">
              <w:rPr>
                <w:rFonts w:ascii="Times New Roman" w:hAnsi="Times New Roman" w:cs="Times New Roman"/>
                <w:sz w:val="24"/>
                <w:szCs w:val="24"/>
              </w:rPr>
              <w:t>928</w:t>
            </w:r>
            <w:r w:rsidR="00F44A93" w:rsidRPr="0045497D">
              <w:rPr>
                <w:rFonts w:ascii="Times New Roman" w:hAnsi="Times New Roman" w:cs="Times New Roman"/>
                <w:sz w:val="24"/>
                <w:szCs w:val="24"/>
              </w:rPr>
              <w:t>,46</w:t>
            </w:r>
            <w:r w:rsidR="000374D1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F44A93" w:rsidRPr="0045497D">
              <w:rPr>
                <w:rFonts w:ascii="Times New Roman" w:hAnsi="Times New Roman" w:cs="Times New Roman"/>
                <w:sz w:val="24"/>
                <w:szCs w:val="24"/>
              </w:rPr>
              <w:t>сем</w:t>
            </w:r>
            <w:r w:rsidR="000374D1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ь тысяч </w:t>
            </w:r>
            <w:r w:rsidR="00EB0BEE">
              <w:rPr>
                <w:rFonts w:ascii="Times New Roman" w:hAnsi="Times New Roman" w:cs="Times New Roman"/>
                <w:sz w:val="24"/>
                <w:szCs w:val="24"/>
              </w:rPr>
              <w:t>девятьсот двадцать восемь</w:t>
            </w:r>
            <w:r w:rsidR="00F44A93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0374D1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4A93" w:rsidRPr="0045497D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0374D1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копеек) </w:t>
            </w:r>
            <w:r w:rsidR="00F44A93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рублей </w:t>
            </w:r>
            <w:r w:rsidR="000374D1" w:rsidRPr="0045497D">
              <w:rPr>
                <w:rFonts w:ascii="Times New Roman" w:hAnsi="Times New Roman" w:cs="Times New Roman"/>
                <w:sz w:val="24"/>
                <w:szCs w:val="24"/>
              </w:rPr>
              <w:t>за год.</w:t>
            </w:r>
          </w:p>
          <w:p w:rsidR="000374D1" w:rsidRPr="0045497D" w:rsidRDefault="000374D1" w:rsidP="000374D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201" w:rsidRPr="0045497D" w:rsidTr="0078595D">
        <w:tc>
          <w:tcPr>
            <w:tcW w:w="0" w:type="auto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E2E69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8" w:type="dxa"/>
          </w:tcPr>
          <w:p w:rsidR="0022587D" w:rsidRPr="0045497D" w:rsidRDefault="0093587E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«Шаг» аукциона</w:t>
            </w:r>
          </w:p>
          <w:p w:rsidR="00EF5612" w:rsidRPr="0045497D" w:rsidRDefault="00EF5612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612" w:rsidRPr="0045497D" w:rsidRDefault="00EF5612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612" w:rsidRPr="0045497D" w:rsidRDefault="00EF5612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612" w:rsidRPr="0045497D" w:rsidRDefault="00EF5612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0374D1" w:rsidRPr="0045497D" w:rsidRDefault="0093587E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«Шаг» аукциона составляет пять процентов от начальной (минимальной) цены договора (цены лота)</w:t>
            </w:r>
            <w:r w:rsidR="000374D1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74D1" w:rsidRPr="0045497D" w:rsidRDefault="000374D1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587D" w:rsidRPr="0045497D" w:rsidRDefault="000374D1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5497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 лоту №1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F73F0F" w:rsidRPr="0045497D">
              <w:rPr>
                <w:rFonts w:ascii="Times New Roman" w:hAnsi="Times New Roman" w:cs="Times New Roman"/>
                <w:sz w:val="24"/>
                <w:szCs w:val="24"/>
              </w:rPr>
              <w:t>556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,14 (пятьсот пятьдесят шесть рублей 14 копеек) рублей</w:t>
            </w:r>
            <w:r w:rsidR="001E6907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74D1" w:rsidRPr="0045497D" w:rsidRDefault="000374D1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5497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 лоту №2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EB0BEE">
              <w:rPr>
                <w:rFonts w:ascii="Times New Roman" w:hAnsi="Times New Roman" w:cs="Times New Roman"/>
                <w:sz w:val="24"/>
                <w:szCs w:val="24"/>
              </w:rPr>
              <w:t>396,4</w:t>
            </w:r>
            <w:r w:rsidR="00F44A93" w:rsidRPr="004549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F44A93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триста </w:t>
            </w:r>
            <w:r w:rsidR="00EB0BEE">
              <w:rPr>
                <w:rFonts w:ascii="Times New Roman" w:hAnsi="Times New Roman" w:cs="Times New Roman"/>
                <w:sz w:val="24"/>
                <w:szCs w:val="24"/>
              </w:rPr>
              <w:t>девяносто</w:t>
            </w:r>
            <w:r w:rsidR="00F44A93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0BEE">
              <w:rPr>
                <w:rFonts w:ascii="Times New Roman" w:hAnsi="Times New Roman" w:cs="Times New Roman"/>
                <w:sz w:val="24"/>
                <w:szCs w:val="24"/>
              </w:rPr>
              <w:t>шесть рублей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0B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44A93" w:rsidRPr="004549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копе</w:t>
            </w:r>
            <w:r w:rsidR="00F44A93" w:rsidRPr="0045497D">
              <w:rPr>
                <w:rFonts w:ascii="Times New Roman" w:hAnsi="Times New Roman" w:cs="Times New Roman"/>
                <w:sz w:val="24"/>
                <w:szCs w:val="24"/>
              </w:rPr>
              <w:t>йки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) рублей.</w:t>
            </w:r>
          </w:p>
          <w:p w:rsidR="000374D1" w:rsidRPr="0045497D" w:rsidRDefault="000374D1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201" w:rsidRPr="0045497D" w:rsidTr="0078595D">
        <w:tc>
          <w:tcPr>
            <w:tcW w:w="0" w:type="auto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1E2E69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8" w:type="dxa"/>
          </w:tcPr>
          <w:p w:rsidR="0022587D" w:rsidRPr="0045497D" w:rsidRDefault="0093587E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Размер задатка, сроки и порядок его внесения.</w:t>
            </w:r>
          </w:p>
          <w:p w:rsidR="0093587E" w:rsidRPr="0045497D" w:rsidRDefault="0093587E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Реквизиты для перечисления задатка</w:t>
            </w:r>
          </w:p>
        </w:tc>
        <w:tc>
          <w:tcPr>
            <w:tcW w:w="6520" w:type="dxa"/>
          </w:tcPr>
          <w:p w:rsidR="00C21E10" w:rsidRPr="0045497D" w:rsidRDefault="00C21E10" w:rsidP="00D300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Информация указана в разделе 4 настоящего извещения</w:t>
            </w:r>
          </w:p>
          <w:p w:rsidR="000374D1" w:rsidRPr="0045497D" w:rsidRDefault="00C21E10" w:rsidP="00D300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Заявитель перечисляет на расчетный счет организатора аукциона задаток </w:t>
            </w:r>
            <w:r w:rsidR="001E6907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в размере 10% от начальной 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(минималь</w:t>
            </w:r>
            <w:r w:rsidR="00ED5BAD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ной) цены договора (цена лота) </w:t>
            </w:r>
          </w:p>
          <w:p w:rsidR="00F44A93" w:rsidRPr="0045497D" w:rsidRDefault="000374D1" w:rsidP="00D300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- по лоту №1</w:t>
            </w:r>
            <w:r w:rsidR="00F44A93" w:rsidRPr="0045497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1112,</w:t>
            </w:r>
            <w:r w:rsidR="00F73F0F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27 </w:t>
            </w:r>
            <w:r w:rsidR="00F44A93" w:rsidRPr="0045497D">
              <w:rPr>
                <w:rFonts w:ascii="Times New Roman" w:hAnsi="Times New Roman" w:cs="Times New Roman"/>
                <w:sz w:val="24"/>
                <w:szCs w:val="24"/>
              </w:rPr>
              <w:t>(одна тысяча сто две</w:t>
            </w:r>
            <w:r w:rsidR="00CF3462">
              <w:rPr>
                <w:rFonts w:ascii="Times New Roman" w:hAnsi="Times New Roman" w:cs="Times New Roman"/>
                <w:sz w:val="24"/>
                <w:szCs w:val="24"/>
              </w:rPr>
              <w:t>надцать рублей</w:t>
            </w:r>
            <w:r w:rsidR="00CF3462" w:rsidRPr="00CF34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CF3462">
              <w:rPr>
                <w:rFonts w:ascii="Times New Roman" w:hAnsi="Times New Roman" w:cs="Times New Roman"/>
                <w:sz w:val="24"/>
                <w:szCs w:val="24"/>
              </w:rPr>
              <w:t xml:space="preserve"> 27 копеек</w:t>
            </w:r>
            <w:r w:rsidR="00F44A93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5BAD" w:rsidRPr="0045497D">
              <w:rPr>
                <w:rFonts w:ascii="Times New Roman" w:hAnsi="Times New Roman" w:cs="Times New Roman"/>
                <w:sz w:val="24"/>
                <w:szCs w:val="24"/>
              </w:rPr>
              <w:t>за год.</w:t>
            </w:r>
          </w:p>
          <w:p w:rsidR="00540A7D" w:rsidRPr="0045497D" w:rsidRDefault="00F44A93" w:rsidP="00D300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-по лоту №2</w:t>
            </w:r>
            <w:r w:rsidR="00EB0BEE">
              <w:rPr>
                <w:rFonts w:ascii="Times New Roman" w:hAnsi="Times New Roman" w:cs="Times New Roman"/>
                <w:sz w:val="24"/>
                <w:szCs w:val="24"/>
              </w:rPr>
              <w:t>: 792,8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5 (семьсот </w:t>
            </w:r>
            <w:r w:rsidR="00EB0BEE">
              <w:rPr>
                <w:rFonts w:ascii="Times New Roman" w:hAnsi="Times New Roman" w:cs="Times New Roman"/>
                <w:sz w:val="24"/>
                <w:szCs w:val="24"/>
              </w:rPr>
              <w:t>девяносто два рубля</w:t>
            </w:r>
            <w:r w:rsidR="00CF3462" w:rsidRPr="00CF34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B0BEE"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  <w:r w:rsidR="00CF3462">
              <w:rPr>
                <w:rFonts w:ascii="Times New Roman" w:hAnsi="Times New Roman" w:cs="Times New Roman"/>
                <w:sz w:val="24"/>
                <w:szCs w:val="24"/>
              </w:rPr>
              <w:t>5 копеек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40A7D" w:rsidRPr="0045497D">
              <w:rPr>
                <w:rFonts w:ascii="Times New Roman" w:hAnsi="Times New Roman" w:cs="Times New Roman"/>
                <w:sz w:val="24"/>
                <w:szCs w:val="24"/>
              </w:rPr>
              <w:t>за год.</w:t>
            </w:r>
          </w:p>
          <w:p w:rsidR="00F44A93" w:rsidRPr="0045497D" w:rsidRDefault="00F44A93" w:rsidP="00D300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21E10" w:rsidRPr="0045497D" w:rsidRDefault="00C21E10" w:rsidP="00D300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Задаток вносится по следующим платежным реквизитам организатора аукциона:</w:t>
            </w:r>
          </w:p>
          <w:p w:rsidR="00C21E10" w:rsidRPr="0045497D" w:rsidRDefault="00C21E10" w:rsidP="00D300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ИНН 5040069209</w:t>
            </w:r>
          </w:p>
          <w:p w:rsidR="00C21E10" w:rsidRPr="0045497D" w:rsidRDefault="00C21E10" w:rsidP="00D300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КПП 504001001</w:t>
            </w:r>
          </w:p>
          <w:p w:rsidR="00C21E10" w:rsidRPr="0045497D" w:rsidRDefault="00C21E10" w:rsidP="00D300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/СЧЕТ </w:t>
            </w:r>
            <w:r w:rsidR="00A64B89" w:rsidRPr="0045497D">
              <w:rPr>
                <w:rFonts w:ascii="Times New Roman" w:hAnsi="Times New Roman" w:cs="Times New Roman"/>
                <w:sz w:val="24"/>
                <w:szCs w:val="24"/>
              </w:rPr>
              <w:t>40302810145253001154</w:t>
            </w:r>
          </w:p>
          <w:p w:rsidR="00C21E10" w:rsidRPr="0045497D" w:rsidRDefault="001E3253" w:rsidP="00D300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Банк ГУ Банка России по ЦФО</w:t>
            </w:r>
          </w:p>
          <w:p w:rsidR="00C21E10" w:rsidRPr="0045497D" w:rsidRDefault="00C21E10" w:rsidP="00D300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БИК 0</w:t>
            </w:r>
            <w:r w:rsidR="00A64B89" w:rsidRPr="0045497D">
              <w:rPr>
                <w:rFonts w:ascii="Times New Roman" w:hAnsi="Times New Roman" w:cs="Times New Roman"/>
                <w:sz w:val="24"/>
                <w:szCs w:val="24"/>
              </w:rPr>
              <w:t>44525000</w:t>
            </w:r>
          </w:p>
          <w:p w:rsidR="00C21E10" w:rsidRPr="0045497D" w:rsidRDefault="00C21E10" w:rsidP="00D300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ОГРН 1065040000563</w:t>
            </w:r>
          </w:p>
          <w:p w:rsidR="00C21E10" w:rsidRPr="0045497D" w:rsidRDefault="00C21E10" w:rsidP="00D300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ОКПО 93641660</w:t>
            </w:r>
          </w:p>
          <w:p w:rsidR="00C21E10" w:rsidRPr="0045497D" w:rsidRDefault="00C21E10" w:rsidP="00D300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ОКВЭД </w:t>
            </w:r>
            <w:r w:rsidR="00A64B89" w:rsidRPr="0045497D">
              <w:rPr>
                <w:rFonts w:ascii="Times New Roman" w:hAnsi="Times New Roman" w:cs="Times New Roman"/>
                <w:sz w:val="24"/>
                <w:szCs w:val="24"/>
              </w:rPr>
              <w:t>84.11.3</w:t>
            </w:r>
          </w:p>
          <w:p w:rsidR="00C21E10" w:rsidRPr="0045497D" w:rsidRDefault="00C21E10" w:rsidP="00D300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ОКТМО 46648157</w:t>
            </w:r>
          </w:p>
          <w:p w:rsidR="0094709C" w:rsidRPr="0045497D" w:rsidRDefault="0094709C" w:rsidP="00FB6E4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Назначение</w:t>
            </w:r>
            <w:r w:rsidR="00FB6E49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платежа: 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«Задаток на участие</w:t>
            </w:r>
            <w:r w:rsidR="00FB6E49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в аукционе на право размещения нестационарного торгового объекта по лоту №1</w:t>
            </w:r>
            <w:r w:rsidR="00A05928">
              <w:rPr>
                <w:rFonts w:ascii="Times New Roman" w:hAnsi="Times New Roman" w:cs="Times New Roman"/>
                <w:sz w:val="24"/>
                <w:szCs w:val="24"/>
              </w:rPr>
              <w:t>, лоту №2</w:t>
            </w:r>
            <w:r w:rsidR="00FB6E49" w:rsidRPr="0045497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BF0201" w:rsidRPr="0045497D" w:rsidTr="0045497D">
        <w:trPr>
          <w:trHeight w:val="1308"/>
        </w:trPr>
        <w:tc>
          <w:tcPr>
            <w:tcW w:w="0" w:type="auto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E2E69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8" w:type="dxa"/>
          </w:tcPr>
          <w:p w:rsidR="0022587D" w:rsidRPr="0045497D" w:rsidRDefault="00D3004F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Указание на то проводится ли аукцион среди субъектов малого или среднего предпринимательства</w:t>
            </w:r>
          </w:p>
        </w:tc>
        <w:tc>
          <w:tcPr>
            <w:tcW w:w="6520" w:type="dxa"/>
          </w:tcPr>
          <w:p w:rsidR="0022587D" w:rsidRPr="0045497D" w:rsidRDefault="001E2E69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Аукцион проводится среди субъектов малого или среднего предпринимательства</w:t>
            </w:r>
          </w:p>
        </w:tc>
      </w:tr>
      <w:tr w:rsidR="00BF0201" w:rsidRPr="0045497D" w:rsidTr="0045497D">
        <w:trPr>
          <w:trHeight w:val="63"/>
        </w:trPr>
        <w:tc>
          <w:tcPr>
            <w:tcW w:w="0" w:type="auto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  <w:r w:rsidR="001E2E69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8" w:type="dxa"/>
          </w:tcPr>
          <w:p w:rsidR="0022587D" w:rsidRPr="0045497D" w:rsidRDefault="003909F7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Место и сроки рассмотрения заявок на участие в аукционе</w:t>
            </w:r>
          </w:p>
        </w:tc>
        <w:tc>
          <w:tcPr>
            <w:tcW w:w="6520" w:type="dxa"/>
          </w:tcPr>
          <w:p w:rsidR="0022587D" w:rsidRPr="0045497D" w:rsidRDefault="00B53CBC" w:rsidP="00720C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Осуществляется аукционной комиссией по адресу: Московская область, Раменский район, городское поселение Кратово, дп. Кратово, ул. К.Маркса, д. 21. С </w:t>
            </w:r>
            <w:r w:rsidR="00C042BF" w:rsidRPr="0045497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часов 00 минут по Московскому времени </w:t>
            </w:r>
            <w:r w:rsidR="00FB6E49" w:rsidRPr="0045497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0C19" w:rsidRPr="0045497D">
              <w:rPr>
                <w:rFonts w:ascii="Times New Roman" w:hAnsi="Times New Roman" w:cs="Times New Roman"/>
                <w:sz w:val="24"/>
                <w:szCs w:val="24"/>
              </w:rPr>
              <w:t>мая 2018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года до 1</w:t>
            </w:r>
            <w:r w:rsidR="00CB7AE2" w:rsidRPr="0045497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часов 00 минут по Московскому времени </w:t>
            </w:r>
            <w:r w:rsidR="00FB6E49" w:rsidRPr="0045497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0C19" w:rsidRPr="0045497D">
              <w:rPr>
                <w:rFonts w:ascii="Times New Roman" w:hAnsi="Times New Roman" w:cs="Times New Roman"/>
                <w:sz w:val="24"/>
                <w:szCs w:val="24"/>
              </w:rPr>
              <w:t>мая 2018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</w:tc>
      </w:tr>
      <w:tr w:rsidR="00BF0201" w:rsidRPr="0045497D" w:rsidTr="0078595D">
        <w:tc>
          <w:tcPr>
            <w:tcW w:w="0" w:type="auto"/>
          </w:tcPr>
          <w:p w:rsidR="0022587D" w:rsidRPr="0045497D" w:rsidRDefault="0022587D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1E2E69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8" w:type="dxa"/>
          </w:tcPr>
          <w:p w:rsidR="0022587D" w:rsidRPr="0045497D" w:rsidRDefault="003909F7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Дата, время начала, место проведения аукциона</w:t>
            </w:r>
          </w:p>
          <w:p w:rsidR="00C042BF" w:rsidRPr="0045497D" w:rsidRDefault="00C042BF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42BF" w:rsidRPr="0045497D" w:rsidRDefault="00C042BF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42BF" w:rsidRPr="0045497D" w:rsidRDefault="00C042BF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C042BF" w:rsidRPr="0045497D" w:rsidRDefault="00C042BF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Адрес проведения аукциона: Московская область, Раменский район, городское поселение Кратово, дп. Кратово, ул. К.Маркса, д. 21. </w:t>
            </w:r>
          </w:p>
          <w:p w:rsidR="0022587D" w:rsidRPr="0045497D" w:rsidRDefault="00C042BF" w:rsidP="00C042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Время начала проведения аукциона: 14 часов 00 минут по Московскому времени </w:t>
            </w:r>
            <w:r w:rsidR="00FB6E49" w:rsidRPr="0045497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A0C19"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мая 2018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  <w:p w:rsidR="00C042BF" w:rsidRPr="0045497D" w:rsidRDefault="00C042BF" w:rsidP="00C042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AE2" w:rsidRPr="0045497D" w:rsidTr="0078595D">
        <w:tc>
          <w:tcPr>
            <w:tcW w:w="0" w:type="auto"/>
          </w:tcPr>
          <w:p w:rsidR="00CB7AE2" w:rsidRPr="0045497D" w:rsidRDefault="00EB200B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48" w:type="dxa"/>
          </w:tcPr>
          <w:p w:rsidR="00CB7AE2" w:rsidRPr="0045497D" w:rsidRDefault="00CB7AE2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Порядок проведения аукциона</w:t>
            </w:r>
          </w:p>
        </w:tc>
        <w:tc>
          <w:tcPr>
            <w:tcW w:w="6520" w:type="dxa"/>
          </w:tcPr>
          <w:p w:rsidR="00CB7AE2" w:rsidRPr="0045497D" w:rsidRDefault="00CB7AE2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Порядок проведения аукциона указан в приложении №3 к настоящему Извещению</w:t>
            </w:r>
          </w:p>
        </w:tc>
      </w:tr>
      <w:tr w:rsidR="00BF0201" w:rsidRPr="0045497D" w:rsidTr="0078595D">
        <w:tc>
          <w:tcPr>
            <w:tcW w:w="0" w:type="auto"/>
          </w:tcPr>
          <w:p w:rsidR="0022587D" w:rsidRPr="0045497D" w:rsidRDefault="00EB200B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1E2E69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8" w:type="dxa"/>
          </w:tcPr>
          <w:p w:rsidR="0022587D" w:rsidRPr="0045497D" w:rsidRDefault="00C042BF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520" w:type="dxa"/>
          </w:tcPr>
          <w:p w:rsidR="0022587D" w:rsidRPr="0045497D" w:rsidRDefault="00C042BF" w:rsidP="00C042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договора (лот) и заявка которого соответствует </w:t>
            </w:r>
            <w:r w:rsidR="00EB200B" w:rsidRPr="0045497D">
              <w:rPr>
                <w:rFonts w:ascii="Times New Roman" w:hAnsi="Times New Roman" w:cs="Times New Roman"/>
                <w:sz w:val="24"/>
                <w:szCs w:val="24"/>
              </w:rPr>
              <w:t>требованиям, установленным в настоящем И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звещении.</w:t>
            </w:r>
          </w:p>
        </w:tc>
      </w:tr>
      <w:tr w:rsidR="00BF0201" w:rsidRPr="0045497D" w:rsidTr="0078595D">
        <w:tc>
          <w:tcPr>
            <w:tcW w:w="0" w:type="auto"/>
          </w:tcPr>
          <w:p w:rsidR="0022587D" w:rsidRPr="0045497D" w:rsidRDefault="00EB200B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E2E69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8" w:type="dxa"/>
          </w:tcPr>
          <w:p w:rsidR="0022587D" w:rsidRPr="0045497D" w:rsidRDefault="001E2E69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Срок заключения договора</w:t>
            </w:r>
          </w:p>
        </w:tc>
        <w:tc>
          <w:tcPr>
            <w:tcW w:w="6520" w:type="dxa"/>
          </w:tcPr>
          <w:p w:rsidR="0022587D" w:rsidRPr="0045497D" w:rsidRDefault="001E2E69" w:rsidP="001E2E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Договор с победителем аукциона заключается не ранее десяти дней и не позднее двадцати дней со дня размещения на официальном сайте протокола аукциона</w:t>
            </w:r>
          </w:p>
        </w:tc>
      </w:tr>
      <w:tr w:rsidR="00BF0201" w:rsidRPr="0045497D" w:rsidTr="0078595D">
        <w:tc>
          <w:tcPr>
            <w:tcW w:w="0" w:type="auto"/>
          </w:tcPr>
          <w:p w:rsidR="0022587D" w:rsidRPr="0045497D" w:rsidRDefault="00EB200B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1E2E69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8" w:type="dxa"/>
          </w:tcPr>
          <w:p w:rsidR="0022587D" w:rsidRPr="0045497D" w:rsidRDefault="001E2E69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Срок подписания и передачи договора победителем организатору аукциона</w:t>
            </w:r>
          </w:p>
        </w:tc>
        <w:tc>
          <w:tcPr>
            <w:tcW w:w="6520" w:type="dxa"/>
          </w:tcPr>
          <w:p w:rsidR="0022587D" w:rsidRPr="0045497D" w:rsidRDefault="001E2E69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аукциона обязан подписать договор и передать его организатору аукциона не позднее 10 дней со дня получения от организатора аукциона экземпляра </w:t>
            </w:r>
            <w:r w:rsidR="00EB200B" w:rsidRPr="0045497D">
              <w:rPr>
                <w:rFonts w:ascii="Times New Roman" w:hAnsi="Times New Roman" w:cs="Times New Roman"/>
                <w:sz w:val="24"/>
                <w:szCs w:val="24"/>
              </w:rPr>
              <w:t>протокола</w:t>
            </w: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 xml:space="preserve"> аукциона и проекта договора</w:t>
            </w:r>
          </w:p>
        </w:tc>
      </w:tr>
      <w:tr w:rsidR="001E2E69" w:rsidRPr="0045497D" w:rsidTr="0078595D">
        <w:tc>
          <w:tcPr>
            <w:tcW w:w="0" w:type="auto"/>
          </w:tcPr>
          <w:p w:rsidR="001E2E69" w:rsidRPr="0045497D" w:rsidRDefault="00EB200B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E2E69" w:rsidRPr="00454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48" w:type="dxa"/>
          </w:tcPr>
          <w:p w:rsidR="001E2E69" w:rsidRPr="0045497D" w:rsidRDefault="001E2E69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Форма, сроки и порядок оплаты по договору</w:t>
            </w:r>
          </w:p>
        </w:tc>
        <w:tc>
          <w:tcPr>
            <w:tcW w:w="6520" w:type="dxa"/>
          </w:tcPr>
          <w:p w:rsidR="001E2E69" w:rsidRPr="0045497D" w:rsidRDefault="001E2E69" w:rsidP="004239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497D">
              <w:rPr>
                <w:rFonts w:ascii="Times New Roman" w:hAnsi="Times New Roman" w:cs="Times New Roman"/>
                <w:sz w:val="24"/>
                <w:szCs w:val="24"/>
              </w:rPr>
              <w:t>Форма, сроки и порядок оплаты определены проектом договора</w:t>
            </w:r>
          </w:p>
        </w:tc>
      </w:tr>
    </w:tbl>
    <w:p w:rsidR="0045497D" w:rsidRDefault="0045497D" w:rsidP="00F73F0F">
      <w:pPr>
        <w:widowControl w:val="0"/>
        <w:spacing w:before="242" w:after="238" w:line="312" w:lineRule="exact"/>
        <w:ind w:right="640"/>
        <w:rPr>
          <w:rFonts w:ascii="Times New Roman" w:eastAsia="Sylfaen" w:hAnsi="Times New Roman" w:cs="Times New Roman"/>
          <w:b/>
          <w:sz w:val="24"/>
          <w:szCs w:val="24"/>
          <w:lang w:bidi="ru-RU"/>
        </w:rPr>
      </w:pPr>
    </w:p>
    <w:p w:rsidR="0045497D" w:rsidRDefault="0045497D" w:rsidP="00F73F0F">
      <w:pPr>
        <w:widowControl w:val="0"/>
        <w:spacing w:before="242" w:after="238" w:line="312" w:lineRule="exact"/>
        <w:ind w:right="640"/>
        <w:rPr>
          <w:rFonts w:ascii="Times New Roman" w:eastAsia="Sylfaen" w:hAnsi="Times New Roman" w:cs="Times New Roman"/>
          <w:b/>
          <w:sz w:val="24"/>
          <w:szCs w:val="24"/>
          <w:lang w:bidi="ru-RU"/>
        </w:rPr>
      </w:pPr>
    </w:p>
    <w:p w:rsidR="0045497D" w:rsidRDefault="0045497D" w:rsidP="00F73F0F">
      <w:pPr>
        <w:widowControl w:val="0"/>
        <w:spacing w:before="242" w:after="238" w:line="312" w:lineRule="exact"/>
        <w:ind w:right="640"/>
        <w:rPr>
          <w:rFonts w:ascii="Times New Roman" w:eastAsia="Sylfaen" w:hAnsi="Times New Roman" w:cs="Times New Roman"/>
          <w:b/>
          <w:sz w:val="24"/>
          <w:szCs w:val="24"/>
          <w:lang w:bidi="ru-RU"/>
        </w:rPr>
      </w:pPr>
    </w:p>
    <w:p w:rsidR="0045497D" w:rsidRDefault="0045497D" w:rsidP="00F73F0F">
      <w:pPr>
        <w:widowControl w:val="0"/>
        <w:spacing w:before="242" w:after="238" w:line="312" w:lineRule="exact"/>
        <w:ind w:right="640"/>
        <w:rPr>
          <w:rFonts w:ascii="Times New Roman" w:eastAsia="Sylfaen" w:hAnsi="Times New Roman" w:cs="Times New Roman"/>
          <w:b/>
          <w:sz w:val="24"/>
          <w:szCs w:val="24"/>
          <w:lang w:bidi="ru-RU"/>
        </w:rPr>
      </w:pPr>
    </w:p>
    <w:p w:rsidR="0045497D" w:rsidRDefault="0045497D" w:rsidP="00F73F0F">
      <w:pPr>
        <w:widowControl w:val="0"/>
        <w:spacing w:before="242" w:after="238" w:line="312" w:lineRule="exact"/>
        <w:ind w:right="640"/>
        <w:rPr>
          <w:rFonts w:ascii="Times New Roman" w:eastAsia="Sylfaen" w:hAnsi="Times New Roman" w:cs="Times New Roman"/>
          <w:b/>
          <w:sz w:val="24"/>
          <w:szCs w:val="24"/>
          <w:lang w:bidi="ru-RU"/>
        </w:rPr>
      </w:pPr>
    </w:p>
    <w:p w:rsidR="0045497D" w:rsidRDefault="0045497D" w:rsidP="00F73F0F">
      <w:pPr>
        <w:widowControl w:val="0"/>
        <w:spacing w:before="242" w:after="238" w:line="312" w:lineRule="exact"/>
        <w:ind w:right="640"/>
        <w:rPr>
          <w:rFonts w:ascii="Times New Roman" w:eastAsia="Sylfaen" w:hAnsi="Times New Roman" w:cs="Times New Roman"/>
          <w:b/>
          <w:sz w:val="24"/>
          <w:szCs w:val="24"/>
          <w:lang w:bidi="ru-RU"/>
        </w:rPr>
      </w:pPr>
    </w:p>
    <w:p w:rsidR="0045497D" w:rsidRDefault="0045497D" w:rsidP="00F73F0F">
      <w:pPr>
        <w:widowControl w:val="0"/>
        <w:spacing w:before="242" w:after="238" w:line="312" w:lineRule="exact"/>
        <w:ind w:right="640"/>
        <w:rPr>
          <w:rFonts w:ascii="Times New Roman" w:eastAsia="Sylfaen" w:hAnsi="Times New Roman" w:cs="Times New Roman"/>
          <w:b/>
          <w:sz w:val="24"/>
          <w:szCs w:val="24"/>
          <w:lang w:bidi="ru-RU"/>
        </w:rPr>
      </w:pPr>
    </w:p>
    <w:p w:rsidR="0045497D" w:rsidRDefault="0045497D" w:rsidP="00F73F0F">
      <w:pPr>
        <w:widowControl w:val="0"/>
        <w:spacing w:before="242" w:after="238" w:line="312" w:lineRule="exact"/>
        <w:ind w:right="640"/>
        <w:rPr>
          <w:rFonts w:ascii="Times New Roman" w:eastAsia="Sylfaen" w:hAnsi="Times New Roman" w:cs="Times New Roman"/>
          <w:b/>
          <w:sz w:val="24"/>
          <w:szCs w:val="24"/>
          <w:lang w:bidi="ru-RU"/>
        </w:rPr>
      </w:pPr>
    </w:p>
    <w:p w:rsidR="0045497D" w:rsidRDefault="0045497D" w:rsidP="00F73F0F">
      <w:pPr>
        <w:widowControl w:val="0"/>
        <w:spacing w:before="242" w:after="238" w:line="312" w:lineRule="exact"/>
        <w:ind w:right="640"/>
        <w:rPr>
          <w:rFonts w:ascii="Times New Roman" w:eastAsia="Sylfaen" w:hAnsi="Times New Roman" w:cs="Times New Roman"/>
          <w:b/>
          <w:sz w:val="24"/>
          <w:szCs w:val="24"/>
          <w:lang w:bidi="ru-RU"/>
        </w:rPr>
      </w:pPr>
    </w:p>
    <w:p w:rsidR="0045497D" w:rsidRDefault="0045497D" w:rsidP="00F73F0F">
      <w:pPr>
        <w:widowControl w:val="0"/>
        <w:spacing w:before="242" w:after="238" w:line="312" w:lineRule="exact"/>
        <w:ind w:right="640"/>
        <w:rPr>
          <w:rFonts w:ascii="Times New Roman" w:eastAsia="Sylfaen" w:hAnsi="Times New Roman" w:cs="Times New Roman"/>
          <w:b/>
          <w:sz w:val="24"/>
          <w:szCs w:val="24"/>
          <w:lang w:bidi="ru-RU"/>
        </w:rPr>
      </w:pPr>
    </w:p>
    <w:p w:rsidR="0045497D" w:rsidRDefault="0045497D" w:rsidP="00F73F0F">
      <w:pPr>
        <w:widowControl w:val="0"/>
        <w:spacing w:before="242" w:after="238" w:line="312" w:lineRule="exact"/>
        <w:ind w:right="640"/>
        <w:rPr>
          <w:rFonts w:ascii="Times New Roman" w:eastAsia="Sylfaen" w:hAnsi="Times New Roman" w:cs="Times New Roman"/>
          <w:b/>
          <w:sz w:val="24"/>
          <w:szCs w:val="24"/>
          <w:lang w:bidi="ru-RU"/>
        </w:rPr>
      </w:pPr>
    </w:p>
    <w:p w:rsidR="0045497D" w:rsidRDefault="0045497D" w:rsidP="00F73F0F">
      <w:pPr>
        <w:widowControl w:val="0"/>
        <w:spacing w:before="242" w:after="238" w:line="312" w:lineRule="exact"/>
        <w:ind w:right="640"/>
        <w:rPr>
          <w:rFonts w:ascii="Times New Roman" w:eastAsia="Sylfaen" w:hAnsi="Times New Roman" w:cs="Times New Roman"/>
          <w:b/>
          <w:sz w:val="24"/>
          <w:szCs w:val="24"/>
          <w:lang w:bidi="ru-RU"/>
        </w:rPr>
      </w:pPr>
    </w:p>
    <w:p w:rsidR="0045497D" w:rsidRDefault="0045497D" w:rsidP="00F73F0F">
      <w:pPr>
        <w:widowControl w:val="0"/>
        <w:spacing w:before="242" w:after="238" w:line="312" w:lineRule="exact"/>
        <w:ind w:right="640"/>
        <w:rPr>
          <w:rFonts w:ascii="Times New Roman" w:eastAsia="Sylfaen" w:hAnsi="Times New Roman" w:cs="Times New Roman"/>
          <w:b/>
          <w:sz w:val="24"/>
          <w:szCs w:val="24"/>
          <w:lang w:bidi="ru-RU"/>
        </w:rPr>
      </w:pPr>
    </w:p>
    <w:p w:rsidR="0045497D" w:rsidRDefault="0045497D" w:rsidP="00F73F0F">
      <w:pPr>
        <w:widowControl w:val="0"/>
        <w:spacing w:before="242" w:after="238" w:line="312" w:lineRule="exact"/>
        <w:ind w:right="640"/>
        <w:rPr>
          <w:rFonts w:ascii="Times New Roman" w:eastAsia="Sylfaen" w:hAnsi="Times New Roman" w:cs="Times New Roman"/>
          <w:b/>
          <w:sz w:val="24"/>
          <w:szCs w:val="24"/>
          <w:lang w:bidi="ru-RU"/>
        </w:rPr>
      </w:pPr>
    </w:p>
    <w:p w:rsidR="00BD1A8A" w:rsidRPr="00C24FEE" w:rsidRDefault="00FA0C19" w:rsidP="00F73F0F">
      <w:pPr>
        <w:widowControl w:val="0"/>
        <w:spacing w:before="242" w:after="238" w:line="312" w:lineRule="exact"/>
        <w:ind w:right="640"/>
        <w:rPr>
          <w:rFonts w:ascii="Times New Roman" w:eastAsia="Sylfaen" w:hAnsi="Times New Roman" w:cs="Times New Roman"/>
          <w:b/>
          <w:sz w:val="24"/>
          <w:szCs w:val="24"/>
          <w:lang w:bidi="ru-RU"/>
        </w:rPr>
      </w:pPr>
      <w:r w:rsidRPr="00C24FEE">
        <w:rPr>
          <w:rFonts w:ascii="Times New Roman" w:eastAsia="Sylfaen" w:hAnsi="Times New Roman" w:cs="Times New Roman"/>
          <w:b/>
          <w:sz w:val="24"/>
          <w:szCs w:val="24"/>
          <w:lang w:bidi="ru-RU"/>
        </w:rPr>
        <w:lastRenderedPageBreak/>
        <w:t>2.</w:t>
      </w:r>
      <w:r w:rsidR="0053131B" w:rsidRPr="00C24FEE">
        <w:rPr>
          <w:rFonts w:ascii="Times New Roman" w:eastAsia="Sylfaen" w:hAnsi="Times New Roman" w:cs="Times New Roman"/>
          <w:b/>
          <w:sz w:val="24"/>
          <w:szCs w:val="24"/>
          <w:lang w:bidi="ru-RU"/>
        </w:rPr>
        <w:t xml:space="preserve">  </w:t>
      </w:r>
      <w:r w:rsidR="00BD1A8A" w:rsidRPr="00C24FEE">
        <w:rPr>
          <w:rFonts w:ascii="Times New Roman" w:eastAsia="Sylfaen" w:hAnsi="Times New Roman" w:cs="Times New Roman"/>
          <w:b/>
          <w:sz w:val="24"/>
          <w:szCs w:val="24"/>
          <w:lang w:bidi="ru-RU"/>
        </w:rPr>
        <w:t>Перечень лотов, начальной (минимальной) цены договора (цены лота) по каждому лоту, срок действия договоров</w:t>
      </w:r>
    </w:p>
    <w:p w:rsidR="00F73F0F" w:rsidRPr="00C24FEE" w:rsidRDefault="00F73F0F" w:rsidP="0053131B">
      <w:pPr>
        <w:widowControl w:val="0"/>
        <w:spacing w:before="242" w:after="238" w:line="312" w:lineRule="exact"/>
        <w:ind w:right="640" w:firstLine="142"/>
        <w:rPr>
          <w:rFonts w:ascii="Times New Roman" w:eastAsia="Sylfaen" w:hAnsi="Times New Roman" w:cs="Times New Roman"/>
          <w:b/>
          <w:sz w:val="24"/>
          <w:szCs w:val="24"/>
          <w:lang w:bidi="ru-RU"/>
        </w:rPr>
      </w:pPr>
      <w:r w:rsidRPr="00C24FEE">
        <w:rPr>
          <w:rFonts w:ascii="Times New Roman" w:eastAsia="Sylfaen" w:hAnsi="Times New Roman" w:cs="Times New Roman"/>
          <w:b/>
          <w:sz w:val="24"/>
          <w:szCs w:val="24"/>
          <w:lang w:bidi="ru-RU"/>
        </w:rPr>
        <w:t>Лот №1</w:t>
      </w:r>
    </w:p>
    <w:tbl>
      <w:tblPr>
        <w:tblStyle w:val="a4"/>
        <w:tblW w:w="10774" w:type="dxa"/>
        <w:tblInd w:w="-318" w:type="dxa"/>
        <w:tblLayout w:type="fixed"/>
        <w:tblLook w:val="04A0"/>
      </w:tblPr>
      <w:tblGrid>
        <w:gridCol w:w="568"/>
        <w:gridCol w:w="1134"/>
        <w:gridCol w:w="1677"/>
        <w:gridCol w:w="1138"/>
        <w:gridCol w:w="1133"/>
        <w:gridCol w:w="1430"/>
        <w:gridCol w:w="1426"/>
        <w:gridCol w:w="994"/>
        <w:gridCol w:w="1274"/>
      </w:tblGrid>
      <w:tr w:rsidR="00BD1A8A" w:rsidRPr="00F73F0F" w:rsidTr="00F73F0F">
        <w:trPr>
          <w:cantSplit/>
          <w:trHeight w:val="3401"/>
        </w:trPr>
        <w:tc>
          <w:tcPr>
            <w:tcW w:w="568" w:type="dxa"/>
            <w:tcBorders>
              <w:bottom w:val="single" w:sz="4" w:space="0" w:color="auto"/>
            </w:tcBorders>
          </w:tcPr>
          <w:p w:rsidR="00F73F0F" w:rsidRPr="00F73F0F" w:rsidRDefault="00F73F0F" w:rsidP="00F73F0F">
            <w:pPr>
              <w:spacing w:line="230" w:lineRule="exact"/>
              <w:ind w:left="34" w:hanging="160"/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 xml:space="preserve">  </w:t>
            </w:r>
            <w:r w:rsidR="00BD1A8A"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textDirection w:val="btLr"/>
          </w:tcPr>
          <w:p w:rsidR="00BD1A8A" w:rsidRPr="00F73F0F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Адресные ориентиры</w:t>
            </w:r>
          </w:p>
          <w:p w:rsidR="00BD1A8A" w:rsidRPr="00F73F0F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нестационарного</w:t>
            </w:r>
          </w:p>
          <w:p w:rsidR="00BD1A8A" w:rsidRPr="00F73F0F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торгового</w:t>
            </w:r>
          </w:p>
          <w:p w:rsidR="00BD1A8A" w:rsidRPr="00F73F0F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объекта</w:t>
            </w:r>
          </w:p>
        </w:tc>
        <w:tc>
          <w:tcPr>
            <w:tcW w:w="1677" w:type="dxa"/>
            <w:tcBorders>
              <w:bottom w:val="single" w:sz="4" w:space="0" w:color="auto"/>
            </w:tcBorders>
            <w:textDirection w:val="btLr"/>
          </w:tcPr>
          <w:p w:rsidR="00BD1A8A" w:rsidRPr="00F73F0F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 xml:space="preserve">Номер </w:t>
            </w:r>
            <w:proofErr w:type="gramStart"/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нестационарного</w:t>
            </w:r>
            <w:proofErr w:type="gramEnd"/>
          </w:p>
          <w:p w:rsidR="00BD1A8A" w:rsidRPr="00F73F0F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 xml:space="preserve">торгового объекта </w:t>
            </w:r>
            <w:proofErr w:type="gramStart"/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в</w:t>
            </w:r>
            <w:proofErr w:type="gramEnd"/>
          </w:p>
          <w:p w:rsidR="00BD1A8A" w:rsidRPr="00F73F0F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proofErr w:type="gramStart"/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соответствии</w:t>
            </w:r>
            <w:proofErr w:type="gramEnd"/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 xml:space="preserve"> со схемой размещения нестационарных торговых объектов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textDirection w:val="btLr"/>
          </w:tcPr>
          <w:p w:rsidR="00BD1A8A" w:rsidRPr="00F73F0F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Описание внешнего вида</w:t>
            </w:r>
          </w:p>
          <w:p w:rsidR="00BD1A8A" w:rsidRPr="00F73F0F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Нестационарного торгового</w:t>
            </w:r>
          </w:p>
          <w:p w:rsidR="00BD1A8A" w:rsidRPr="00F73F0F" w:rsidRDefault="00BD1A8A" w:rsidP="00BD1A8A">
            <w:pPr>
              <w:spacing w:line="269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объекта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textDirection w:val="btLr"/>
          </w:tcPr>
          <w:p w:rsidR="00BD1A8A" w:rsidRPr="00F73F0F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Тип нестационарног</w:t>
            </w:r>
            <w:proofErr w:type="gramStart"/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0</w:t>
            </w:r>
            <w:proofErr w:type="gramEnd"/>
          </w:p>
          <w:p w:rsidR="00BD1A8A" w:rsidRPr="00F73F0F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Торгового объекта</w:t>
            </w:r>
          </w:p>
        </w:tc>
        <w:tc>
          <w:tcPr>
            <w:tcW w:w="1430" w:type="dxa"/>
            <w:tcBorders>
              <w:bottom w:val="single" w:sz="4" w:space="0" w:color="auto"/>
            </w:tcBorders>
            <w:textDirection w:val="btLr"/>
          </w:tcPr>
          <w:p w:rsidR="00BD1A8A" w:rsidRPr="00F73F0F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Специализация</w:t>
            </w:r>
          </w:p>
          <w:p w:rsidR="00BD1A8A" w:rsidRPr="00F73F0F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 xml:space="preserve"> нестационарного торгового</w:t>
            </w:r>
          </w:p>
          <w:p w:rsidR="00BD1A8A" w:rsidRPr="00F73F0F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объекта</w:t>
            </w:r>
          </w:p>
        </w:tc>
        <w:tc>
          <w:tcPr>
            <w:tcW w:w="1426" w:type="dxa"/>
            <w:tcBorders>
              <w:bottom w:val="single" w:sz="4" w:space="0" w:color="auto"/>
            </w:tcBorders>
            <w:textDirection w:val="btLr"/>
          </w:tcPr>
          <w:p w:rsidR="00BD1A8A" w:rsidRPr="00F73F0F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Общая площадь</w:t>
            </w:r>
          </w:p>
          <w:p w:rsidR="00BD1A8A" w:rsidRPr="00F73F0F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proofErr w:type="spellStart"/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нестационарноготоргового</w:t>
            </w:r>
            <w:proofErr w:type="spellEnd"/>
          </w:p>
          <w:p w:rsidR="00BD1A8A" w:rsidRPr="00F73F0F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объекта</w:t>
            </w:r>
            <w:proofErr w:type="gramStart"/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 xml:space="preserve"> ,</w:t>
            </w:r>
            <w:proofErr w:type="gramEnd"/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 xml:space="preserve"> кв.м.</w:t>
            </w:r>
          </w:p>
        </w:tc>
        <w:tc>
          <w:tcPr>
            <w:tcW w:w="994" w:type="dxa"/>
            <w:textDirection w:val="btLr"/>
          </w:tcPr>
          <w:p w:rsidR="00BD1A8A" w:rsidRPr="00F73F0F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Срок действия договора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textDirection w:val="btLr"/>
          </w:tcPr>
          <w:p w:rsidR="00BD1A8A" w:rsidRPr="00F73F0F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Начальная (минимальная)</w:t>
            </w:r>
          </w:p>
          <w:p w:rsidR="00BD1A8A" w:rsidRPr="00F73F0F" w:rsidRDefault="00BD1A8A" w:rsidP="00BD1A8A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цена договора (цена лота), без НДС 18 %, руб. *</w:t>
            </w:r>
          </w:p>
        </w:tc>
      </w:tr>
      <w:tr w:rsidR="00BD1A8A" w:rsidRPr="00F73F0F" w:rsidTr="00F73F0F">
        <w:trPr>
          <w:trHeight w:hRule="exact" w:val="523"/>
        </w:trPr>
        <w:tc>
          <w:tcPr>
            <w:tcW w:w="568" w:type="dxa"/>
          </w:tcPr>
          <w:p w:rsidR="00BD1A8A" w:rsidRPr="00F73F0F" w:rsidRDefault="00BD1A8A" w:rsidP="00BD1A8A">
            <w:pPr>
              <w:spacing w:line="230" w:lineRule="exact"/>
              <w:ind w:left="160"/>
              <w:rPr>
                <w:rFonts w:ascii="Times New Roman" w:eastAsia="Sylfaen" w:hAnsi="Times New Roman" w:cs="Times New Roman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1</w:t>
            </w:r>
          </w:p>
        </w:tc>
        <w:tc>
          <w:tcPr>
            <w:tcW w:w="1134" w:type="dxa"/>
          </w:tcPr>
          <w:p w:rsidR="00BD1A8A" w:rsidRPr="00F73F0F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2</w:t>
            </w:r>
          </w:p>
        </w:tc>
        <w:tc>
          <w:tcPr>
            <w:tcW w:w="1677" w:type="dxa"/>
          </w:tcPr>
          <w:p w:rsidR="00BD1A8A" w:rsidRPr="00F73F0F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3</w:t>
            </w:r>
          </w:p>
        </w:tc>
        <w:tc>
          <w:tcPr>
            <w:tcW w:w="1138" w:type="dxa"/>
          </w:tcPr>
          <w:p w:rsidR="00BD1A8A" w:rsidRPr="00F73F0F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4</w:t>
            </w:r>
          </w:p>
        </w:tc>
        <w:tc>
          <w:tcPr>
            <w:tcW w:w="1133" w:type="dxa"/>
          </w:tcPr>
          <w:p w:rsidR="00BD1A8A" w:rsidRPr="00F73F0F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5</w:t>
            </w:r>
          </w:p>
        </w:tc>
        <w:tc>
          <w:tcPr>
            <w:tcW w:w="1430" w:type="dxa"/>
          </w:tcPr>
          <w:p w:rsidR="00BD1A8A" w:rsidRPr="00F73F0F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6</w:t>
            </w:r>
          </w:p>
        </w:tc>
        <w:tc>
          <w:tcPr>
            <w:tcW w:w="1426" w:type="dxa"/>
          </w:tcPr>
          <w:p w:rsidR="00BD1A8A" w:rsidRPr="00F73F0F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7</w:t>
            </w:r>
          </w:p>
        </w:tc>
        <w:tc>
          <w:tcPr>
            <w:tcW w:w="994" w:type="dxa"/>
          </w:tcPr>
          <w:p w:rsidR="00BD1A8A" w:rsidRPr="00F73F0F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8</w:t>
            </w:r>
          </w:p>
        </w:tc>
        <w:tc>
          <w:tcPr>
            <w:tcW w:w="1274" w:type="dxa"/>
          </w:tcPr>
          <w:p w:rsidR="00BD1A8A" w:rsidRPr="00F73F0F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9</w:t>
            </w:r>
          </w:p>
        </w:tc>
      </w:tr>
      <w:tr w:rsidR="00BD1A8A" w:rsidRPr="00F73F0F" w:rsidTr="00F73F0F">
        <w:trPr>
          <w:trHeight w:hRule="exact" w:val="1061"/>
        </w:trPr>
        <w:tc>
          <w:tcPr>
            <w:tcW w:w="568" w:type="dxa"/>
          </w:tcPr>
          <w:p w:rsidR="00BD1A8A" w:rsidRPr="00F73F0F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1</w:t>
            </w:r>
          </w:p>
        </w:tc>
        <w:tc>
          <w:tcPr>
            <w:tcW w:w="1134" w:type="dxa"/>
          </w:tcPr>
          <w:p w:rsidR="00494D05" w:rsidRPr="00F73F0F" w:rsidRDefault="00392F98" w:rsidP="00494D05">
            <w:pPr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</w:pPr>
            <w:proofErr w:type="spellStart"/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д</w:t>
            </w:r>
            <w:r w:rsidR="00494D05"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п</w:t>
            </w:r>
            <w:proofErr w:type="spellEnd"/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 xml:space="preserve">. </w:t>
            </w:r>
            <w:proofErr w:type="spellStart"/>
            <w:r w:rsidR="00494D05"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Кратово</w:t>
            </w:r>
            <w:proofErr w:type="spellEnd"/>
            <w:r w:rsidR="00494D05"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,</w:t>
            </w:r>
          </w:p>
          <w:p w:rsidR="00BD1A8A" w:rsidRPr="00F73F0F" w:rsidRDefault="00494D05" w:rsidP="00494D05">
            <w:pPr>
              <w:ind w:left="-108" w:firstLine="108"/>
              <w:jc w:val="center"/>
              <w:rPr>
                <w:rFonts w:ascii="Times New Roman" w:eastAsia="Sylfaen" w:hAnsi="Times New Roman" w:cs="Times New Roman"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ул.</w:t>
            </w: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br/>
              <w:t>Чурилина</w:t>
            </w:r>
          </w:p>
        </w:tc>
        <w:tc>
          <w:tcPr>
            <w:tcW w:w="1677" w:type="dxa"/>
          </w:tcPr>
          <w:p w:rsidR="00BD1A8A" w:rsidRPr="00F73F0F" w:rsidRDefault="00494D05" w:rsidP="00BD1A8A">
            <w:pPr>
              <w:jc w:val="center"/>
              <w:rPr>
                <w:rFonts w:ascii="Times New Roman" w:eastAsia="Sylfaen" w:hAnsi="Times New Roman" w:cs="Times New Roman"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7</w:t>
            </w:r>
          </w:p>
        </w:tc>
        <w:tc>
          <w:tcPr>
            <w:tcW w:w="1138" w:type="dxa"/>
          </w:tcPr>
          <w:p w:rsidR="00BD1A8A" w:rsidRPr="00F73F0F" w:rsidRDefault="00BD1A8A" w:rsidP="00BD1A8A">
            <w:pPr>
              <w:jc w:val="center"/>
              <w:rPr>
                <w:rFonts w:ascii="Times New Roman" w:eastAsia="Sylfaen" w:hAnsi="Times New Roman" w:cs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1133" w:type="dxa"/>
          </w:tcPr>
          <w:p w:rsidR="00BD1A8A" w:rsidRPr="00F73F0F" w:rsidRDefault="00BD1A8A" w:rsidP="00BD1A8A">
            <w:pPr>
              <w:rPr>
                <w:rFonts w:ascii="Times New Roman" w:eastAsia="Sylfaen" w:hAnsi="Times New Roman" w:cs="Times New Roman"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Бахче</w:t>
            </w:r>
          </w:p>
          <w:p w:rsidR="00BD1A8A" w:rsidRPr="00F73F0F" w:rsidRDefault="00BD1A8A" w:rsidP="00BD1A8A">
            <w:pPr>
              <w:rPr>
                <w:rFonts w:ascii="Times New Roman" w:eastAsia="Sylfaen" w:hAnsi="Times New Roman" w:cs="Times New Roman"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 xml:space="preserve">вой развал </w:t>
            </w:r>
          </w:p>
        </w:tc>
        <w:tc>
          <w:tcPr>
            <w:tcW w:w="1430" w:type="dxa"/>
          </w:tcPr>
          <w:p w:rsidR="00BD1A8A" w:rsidRPr="00F73F0F" w:rsidRDefault="00BD1A8A" w:rsidP="00BD1A8A">
            <w:pPr>
              <w:jc w:val="center"/>
              <w:rPr>
                <w:rFonts w:ascii="Times New Roman" w:eastAsia="Sylfaen" w:hAnsi="Times New Roman" w:cs="Times New Roman"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бахчевые</w:t>
            </w:r>
          </w:p>
        </w:tc>
        <w:tc>
          <w:tcPr>
            <w:tcW w:w="1426" w:type="dxa"/>
          </w:tcPr>
          <w:p w:rsidR="00BD1A8A" w:rsidRPr="00F73F0F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1</w:t>
            </w:r>
            <w:r w:rsidR="00494D05"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1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1E6907" w:rsidRPr="00F73F0F" w:rsidRDefault="001E6907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д</w:t>
            </w:r>
            <w:r w:rsidR="00BD1A8A"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о</w:t>
            </w:r>
          </w:p>
          <w:p w:rsidR="001E6907" w:rsidRPr="00F73F0F" w:rsidRDefault="001E6907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</w:pPr>
          </w:p>
          <w:p w:rsidR="00BD1A8A" w:rsidRPr="00F73F0F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 xml:space="preserve"> 31.12.</w:t>
            </w:r>
          </w:p>
          <w:p w:rsidR="00BD1A8A" w:rsidRPr="00F73F0F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2020 г.</w:t>
            </w:r>
          </w:p>
          <w:p w:rsidR="00BD1A8A" w:rsidRPr="00F73F0F" w:rsidRDefault="00BD1A8A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1274" w:type="dxa"/>
          </w:tcPr>
          <w:p w:rsidR="001F0479" w:rsidRPr="00F73F0F" w:rsidRDefault="001F0479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</w:pPr>
          </w:p>
          <w:p w:rsidR="001F0479" w:rsidRPr="00F73F0F" w:rsidRDefault="001F0479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</w:pPr>
          </w:p>
          <w:p w:rsidR="00BD1A8A" w:rsidRPr="00F73F0F" w:rsidRDefault="00494D05" w:rsidP="00BD1A8A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11122,71</w:t>
            </w:r>
          </w:p>
        </w:tc>
      </w:tr>
    </w:tbl>
    <w:p w:rsidR="00F73F0F" w:rsidRDefault="00F73F0F" w:rsidP="00F73F0F">
      <w:pPr>
        <w:widowControl w:val="0"/>
        <w:spacing w:before="242" w:after="238" w:line="312" w:lineRule="exact"/>
        <w:ind w:left="142" w:right="64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BD1A8A" w:rsidRPr="00C24FEE" w:rsidRDefault="00F73F0F" w:rsidP="00F73F0F">
      <w:pPr>
        <w:widowControl w:val="0"/>
        <w:spacing w:before="242" w:after="238" w:line="312" w:lineRule="exact"/>
        <w:ind w:left="142" w:right="640"/>
        <w:rPr>
          <w:rFonts w:ascii="Times New Roman" w:eastAsia="Sylfaen" w:hAnsi="Times New Roman" w:cs="Times New Roman"/>
          <w:b/>
          <w:sz w:val="24"/>
          <w:szCs w:val="24"/>
          <w:lang w:bidi="ru-RU"/>
        </w:rPr>
      </w:pPr>
      <w:r w:rsidRPr="00C24FEE">
        <w:rPr>
          <w:rFonts w:ascii="Times New Roman" w:eastAsia="Sylfaen" w:hAnsi="Times New Roman" w:cs="Times New Roman"/>
          <w:b/>
          <w:sz w:val="24"/>
          <w:szCs w:val="24"/>
          <w:lang w:bidi="ru-RU"/>
        </w:rPr>
        <w:t>Лот №2</w:t>
      </w:r>
    </w:p>
    <w:tbl>
      <w:tblPr>
        <w:tblStyle w:val="a4"/>
        <w:tblW w:w="10774" w:type="dxa"/>
        <w:tblInd w:w="-318" w:type="dxa"/>
        <w:tblLayout w:type="fixed"/>
        <w:tblLook w:val="04A0"/>
      </w:tblPr>
      <w:tblGrid>
        <w:gridCol w:w="568"/>
        <w:gridCol w:w="1418"/>
        <w:gridCol w:w="1417"/>
        <w:gridCol w:w="1114"/>
        <w:gridCol w:w="1133"/>
        <w:gridCol w:w="1430"/>
        <w:gridCol w:w="1426"/>
        <w:gridCol w:w="994"/>
        <w:gridCol w:w="1274"/>
      </w:tblGrid>
      <w:tr w:rsidR="00F73F0F" w:rsidRPr="00F73F0F" w:rsidTr="00C24FEE">
        <w:trPr>
          <w:cantSplit/>
          <w:trHeight w:val="3444"/>
        </w:trPr>
        <w:tc>
          <w:tcPr>
            <w:tcW w:w="568" w:type="dxa"/>
            <w:tcBorders>
              <w:bottom w:val="single" w:sz="4" w:space="0" w:color="auto"/>
            </w:tcBorders>
          </w:tcPr>
          <w:p w:rsidR="00F73F0F" w:rsidRPr="00F73F0F" w:rsidRDefault="00F73F0F" w:rsidP="00F73F0F">
            <w:pPr>
              <w:spacing w:line="230" w:lineRule="exact"/>
              <w:ind w:left="34" w:hanging="160"/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 xml:space="preserve">  №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textDirection w:val="btLr"/>
          </w:tcPr>
          <w:p w:rsidR="00F73F0F" w:rsidRPr="00F73F0F" w:rsidRDefault="00F73F0F" w:rsidP="00F73F0F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Адресные ориентиры</w:t>
            </w:r>
          </w:p>
          <w:p w:rsidR="00F73F0F" w:rsidRPr="00F73F0F" w:rsidRDefault="00F73F0F" w:rsidP="00F73F0F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нестационарного</w:t>
            </w:r>
          </w:p>
          <w:p w:rsidR="00F73F0F" w:rsidRPr="00F73F0F" w:rsidRDefault="00F73F0F" w:rsidP="00F73F0F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торгового</w:t>
            </w:r>
          </w:p>
          <w:p w:rsidR="00F73F0F" w:rsidRPr="00F73F0F" w:rsidRDefault="00F73F0F" w:rsidP="00F73F0F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объекта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textDirection w:val="btLr"/>
          </w:tcPr>
          <w:p w:rsidR="00F73F0F" w:rsidRPr="00F73F0F" w:rsidRDefault="00F73F0F" w:rsidP="00F73F0F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 xml:space="preserve">Номер </w:t>
            </w:r>
            <w:proofErr w:type="gramStart"/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нестационарного</w:t>
            </w:r>
            <w:proofErr w:type="gramEnd"/>
          </w:p>
          <w:p w:rsidR="00F73F0F" w:rsidRPr="00F73F0F" w:rsidRDefault="00F73F0F" w:rsidP="00F73F0F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 xml:space="preserve">торгового объекта </w:t>
            </w:r>
            <w:proofErr w:type="gramStart"/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в</w:t>
            </w:r>
            <w:proofErr w:type="gramEnd"/>
          </w:p>
          <w:p w:rsidR="00F73F0F" w:rsidRPr="00F73F0F" w:rsidRDefault="00F73F0F" w:rsidP="00F73F0F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proofErr w:type="gramStart"/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соответствии</w:t>
            </w:r>
            <w:proofErr w:type="gramEnd"/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 xml:space="preserve"> со схемой размещения нестационарных торговых объектов</w:t>
            </w:r>
          </w:p>
        </w:tc>
        <w:tc>
          <w:tcPr>
            <w:tcW w:w="1114" w:type="dxa"/>
            <w:tcBorders>
              <w:bottom w:val="single" w:sz="4" w:space="0" w:color="auto"/>
            </w:tcBorders>
            <w:textDirection w:val="btLr"/>
          </w:tcPr>
          <w:p w:rsidR="00F73F0F" w:rsidRPr="00F73F0F" w:rsidRDefault="00F73F0F" w:rsidP="00F73F0F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Описание внешнего вида</w:t>
            </w:r>
          </w:p>
          <w:p w:rsidR="00F73F0F" w:rsidRPr="00F73F0F" w:rsidRDefault="00F73F0F" w:rsidP="00F73F0F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Нестационарного торгового</w:t>
            </w:r>
          </w:p>
          <w:p w:rsidR="00F73F0F" w:rsidRPr="00F73F0F" w:rsidRDefault="00F73F0F" w:rsidP="00F73F0F">
            <w:pPr>
              <w:spacing w:line="269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объекта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textDirection w:val="btLr"/>
          </w:tcPr>
          <w:p w:rsidR="00F73F0F" w:rsidRPr="00F73F0F" w:rsidRDefault="00F73F0F" w:rsidP="00F73F0F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Тип нестационарног</w:t>
            </w:r>
            <w:proofErr w:type="gramStart"/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0</w:t>
            </w:r>
            <w:proofErr w:type="gramEnd"/>
          </w:p>
          <w:p w:rsidR="00F73F0F" w:rsidRPr="00F73F0F" w:rsidRDefault="00F73F0F" w:rsidP="00F73F0F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Торгового объекта</w:t>
            </w:r>
          </w:p>
        </w:tc>
        <w:tc>
          <w:tcPr>
            <w:tcW w:w="1430" w:type="dxa"/>
            <w:tcBorders>
              <w:bottom w:val="single" w:sz="4" w:space="0" w:color="auto"/>
            </w:tcBorders>
            <w:textDirection w:val="btLr"/>
          </w:tcPr>
          <w:p w:rsidR="00F73F0F" w:rsidRPr="00F73F0F" w:rsidRDefault="00F73F0F" w:rsidP="00F73F0F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Специализация</w:t>
            </w:r>
          </w:p>
          <w:p w:rsidR="00F73F0F" w:rsidRPr="00F73F0F" w:rsidRDefault="00F73F0F" w:rsidP="00F73F0F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 xml:space="preserve"> нестационарного торгового</w:t>
            </w:r>
          </w:p>
          <w:p w:rsidR="00F73F0F" w:rsidRPr="00F73F0F" w:rsidRDefault="00F73F0F" w:rsidP="00F73F0F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объекта</w:t>
            </w:r>
          </w:p>
        </w:tc>
        <w:tc>
          <w:tcPr>
            <w:tcW w:w="1426" w:type="dxa"/>
            <w:tcBorders>
              <w:bottom w:val="single" w:sz="4" w:space="0" w:color="auto"/>
            </w:tcBorders>
            <w:textDirection w:val="btLr"/>
          </w:tcPr>
          <w:p w:rsidR="00F73F0F" w:rsidRPr="00F73F0F" w:rsidRDefault="00F73F0F" w:rsidP="00F73F0F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Общая площадь</w:t>
            </w:r>
          </w:p>
          <w:p w:rsidR="00F73F0F" w:rsidRPr="00F73F0F" w:rsidRDefault="00F73F0F" w:rsidP="00F73F0F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proofErr w:type="spellStart"/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нестационарноготоргового</w:t>
            </w:r>
            <w:proofErr w:type="spellEnd"/>
          </w:p>
          <w:p w:rsidR="00F73F0F" w:rsidRPr="00F73F0F" w:rsidRDefault="00F73F0F" w:rsidP="00F73F0F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объекта</w:t>
            </w:r>
            <w:proofErr w:type="gramStart"/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 xml:space="preserve"> ,</w:t>
            </w:r>
            <w:proofErr w:type="gramEnd"/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 xml:space="preserve"> кв.м.</w:t>
            </w:r>
          </w:p>
        </w:tc>
        <w:tc>
          <w:tcPr>
            <w:tcW w:w="994" w:type="dxa"/>
            <w:textDirection w:val="btLr"/>
          </w:tcPr>
          <w:p w:rsidR="00F73F0F" w:rsidRPr="00F73F0F" w:rsidRDefault="00F73F0F" w:rsidP="00F73F0F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Срок действия договора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textDirection w:val="btLr"/>
          </w:tcPr>
          <w:p w:rsidR="00F73F0F" w:rsidRPr="00F73F0F" w:rsidRDefault="00F73F0F" w:rsidP="00F73F0F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Начальная (минимальная)</w:t>
            </w:r>
          </w:p>
          <w:p w:rsidR="00F73F0F" w:rsidRPr="00F73F0F" w:rsidRDefault="00F73F0F" w:rsidP="00F73F0F">
            <w:pPr>
              <w:spacing w:line="230" w:lineRule="exact"/>
              <w:ind w:left="113" w:right="113"/>
              <w:jc w:val="center"/>
              <w:rPr>
                <w:rFonts w:ascii="Times New Roman" w:eastAsia="Sylfaen" w:hAnsi="Times New Roman" w:cs="Times New Roman"/>
                <w:b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цена договора (цена лота), без НДС 18 %, руб. *</w:t>
            </w:r>
          </w:p>
        </w:tc>
      </w:tr>
      <w:tr w:rsidR="00F73F0F" w:rsidRPr="00F73F0F" w:rsidTr="00C24FEE">
        <w:trPr>
          <w:trHeight w:hRule="exact" w:val="523"/>
        </w:trPr>
        <w:tc>
          <w:tcPr>
            <w:tcW w:w="568" w:type="dxa"/>
          </w:tcPr>
          <w:p w:rsidR="00F73F0F" w:rsidRPr="00F73F0F" w:rsidRDefault="00F73F0F" w:rsidP="00F73F0F">
            <w:pPr>
              <w:spacing w:line="230" w:lineRule="exact"/>
              <w:ind w:left="160"/>
              <w:rPr>
                <w:rFonts w:ascii="Times New Roman" w:eastAsia="Sylfaen" w:hAnsi="Times New Roman" w:cs="Times New Roman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1</w:t>
            </w:r>
          </w:p>
        </w:tc>
        <w:tc>
          <w:tcPr>
            <w:tcW w:w="1418" w:type="dxa"/>
          </w:tcPr>
          <w:p w:rsidR="00F73F0F" w:rsidRPr="00F73F0F" w:rsidRDefault="00F73F0F" w:rsidP="00F73F0F">
            <w:pPr>
              <w:spacing w:line="230" w:lineRule="exact"/>
              <w:jc w:val="center"/>
              <w:rPr>
                <w:rFonts w:ascii="Times New Roman" w:eastAsia="Sylfaen" w:hAnsi="Times New Roman" w:cs="Times New Roman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2</w:t>
            </w:r>
          </w:p>
        </w:tc>
        <w:tc>
          <w:tcPr>
            <w:tcW w:w="1417" w:type="dxa"/>
          </w:tcPr>
          <w:p w:rsidR="00F73F0F" w:rsidRPr="00F73F0F" w:rsidRDefault="00F73F0F" w:rsidP="00F73F0F">
            <w:pPr>
              <w:spacing w:line="230" w:lineRule="exact"/>
              <w:jc w:val="center"/>
              <w:rPr>
                <w:rFonts w:ascii="Times New Roman" w:eastAsia="Sylfaen" w:hAnsi="Times New Roman" w:cs="Times New Roman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3</w:t>
            </w:r>
          </w:p>
        </w:tc>
        <w:tc>
          <w:tcPr>
            <w:tcW w:w="1114" w:type="dxa"/>
          </w:tcPr>
          <w:p w:rsidR="00F73F0F" w:rsidRPr="00F73F0F" w:rsidRDefault="00F73F0F" w:rsidP="00F73F0F">
            <w:pPr>
              <w:spacing w:line="230" w:lineRule="exact"/>
              <w:jc w:val="center"/>
              <w:rPr>
                <w:rFonts w:ascii="Times New Roman" w:eastAsia="Sylfaen" w:hAnsi="Times New Roman" w:cs="Times New Roman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4</w:t>
            </w:r>
          </w:p>
        </w:tc>
        <w:tc>
          <w:tcPr>
            <w:tcW w:w="1133" w:type="dxa"/>
          </w:tcPr>
          <w:p w:rsidR="00F73F0F" w:rsidRPr="00F73F0F" w:rsidRDefault="00F73F0F" w:rsidP="00F73F0F">
            <w:pPr>
              <w:spacing w:line="230" w:lineRule="exact"/>
              <w:jc w:val="center"/>
              <w:rPr>
                <w:rFonts w:ascii="Times New Roman" w:eastAsia="Sylfaen" w:hAnsi="Times New Roman" w:cs="Times New Roman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5</w:t>
            </w:r>
          </w:p>
        </w:tc>
        <w:tc>
          <w:tcPr>
            <w:tcW w:w="1430" w:type="dxa"/>
          </w:tcPr>
          <w:p w:rsidR="00F73F0F" w:rsidRPr="00F73F0F" w:rsidRDefault="00F73F0F" w:rsidP="00F73F0F">
            <w:pPr>
              <w:spacing w:line="230" w:lineRule="exact"/>
              <w:jc w:val="center"/>
              <w:rPr>
                <w:rFonts w:ascii="Times New Roman" w:eastAsia="Sylfaen" w:hAnsi="Times New Roman" w:cs="Times New Roman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6</w:t>
            </w:r>
          </w:p>
        </w:tc>
        <w:tc>
          <w:tcPr>
            <w:tcW w:w="1426" w:type="dxa"/>
          </w:tcPr>
          <w:p w:rsidR="00F73F0F" w:rsidRPr="00F73F0F" w:rsidRDefault="00F73F0F" w:rsidP="00F73F0F">
            <w:pPr>
              <w:spacing w:line="230" w:lineRule="exact"/>
              <w:jc w:val="center"/>
              <w:rPr>
                <w:rFonts w:ascii="Times New Roman" w:eastAsia="Sylfaen" w:hAnsi="Times New Roman" w:cs="Times New Roman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7</w:t>
            </w:r>
          </w:p>
        </w:tc>
        <w:tc>
          <w:tcPr>
            <w:tcW w:w="994" w:type="dxa"/>
          </w:tcPr>
          <w:p w:rsidR="00F73F0F" w:rsidRPr="00F73F0F" w:rsidRDefault="00F73F0F" w:rsidP="00F73F0F">
            <w:pPr>
              <w:spacing w:line="230" w:lineRule="exact"/>
              <w:jc w:val="center"/>
              <w:rPr>
                <w:rFonts w:ascii="Times New Roman" w:eastAsia="Sylfaen" w:hAnsi="Times New Roman" w:cs="Times New Roman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8</w:t>
            </w:r>
          </w:p>
        </w:tc>
        <w:tc>
          <w:tcPr>
            <w:tcW w:w="1274" w:type="dxa"/>
          </w:tcPr>
          <w:p w:rsidR="00F73F0F" w:rsidRPr="00F73F0F" w:rsidRDefault="00F73F0F" w:rsidP="00F73F0F">
            <w:pPr>
              <w:spacing w:line="230" w:lineRule="exact"/>
              <w:jc w:val="center"/>
              <w:rPr>
                <w:rFonts w:ascii="Times New Roman" w:eastAsia="Sylfaen" w:hAnsi="Times New Roman" w:cs="Times New Roman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9</w:t>
            </w:r>
          </w:p>
        </w:tc>
      </w:tr>
      <w:tr w:rsidR="00F73F0F" w:rsidRPr="00F73F0F" w:rsidTr="00C24FEE">
        <w:trPr>
          <w:trHeight w:hRule="exact" w:val="1293"/>
        </w:trPr>
        <w:tc>
          <w:tcPr>
            <w:tcW w:w="568" w:type="dxa"/>
          </w:tcPr>
          <w:p w:rsidR="00F73F0F" w:rsidRPr="00F73F0F" w:rsidRDefault="00F73F0F" w:rsidP="00F73F0F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1</w:t>
            </w:r>
          </w:p>
        </w:tc>
        <w:tc>
          <w:tcPr>
            <w:tcW w:w="1418" w:type="dxa"/>
          </w:tcPr>
          <w:p w:rsidR="00F73F0F" w:rsidRPr="00F73F0F" w:rsidRDefault="00F73F0F" w:rsidP="00F73F0F">
            <w:pPr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</w:pPr>
            <w:proofErr w:type="spellStart"/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дп</w:t>
            </w:r>
            <w:proofErr w:type="spellEnd"/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 xml:space="preserve">. </w:t>
            </w:r>
            <w:proofErr w:type="spellStart"/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Кратово</w:t>
            </w:r>
            <w:proofErr w:type="spellEnd"/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,</w:t>
            </w:r>
          </w:p>
          <w:p w:rsidR="00F73F0F" w:rsidRPr="00F73F0F" w:rsidRDefault="00F73F0F" w:rsidP="00F73F0F">
            <w:pPr>
              <w:ind w:left="-108" w:firstLine="108"/>
              <w:jc w:val="center"/>
              <w:rPr>
                <w:rFonts w:ascii="Times New Roman" w:eastAsia="Sylfaen" w:hAnsi="Times New Roman" w:cs="Times New Roman"/>
                <w:bCs/>
                <w:color w:val="000000"/>
                <w:shd w:val="clear" w:color="auto" w:fill="FFFFFF"/>
              </w:rPr>
            </w:pPr>
            <w:proofErr w:type="spellStart"/>
            <w:r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Донинское</w:t>
            </w:r>
            <w:proofErr w:type="spellEnd"/>
            <w:r w:rsidR="00C24FEE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 xml:space="preserve"> шоссе</w:t>
            </w:r>
            <w:proofErr w:type="gramStart"/>
            <w:r w:rsidR="00C24FEE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.,</w:t>
            </w:r>
            <w:r w:rsidR="00C24FEE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br/>
            </w:r>
            <w:proofErr w:type="gramEnd"/>
            <w:r w:rsidR="00C24FEE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развилка в/ч</w:t>
            </w:r>
          </w:p>
        </w:tc>
        <w:tc>
          <w:tcPr>
            <w:tcW w:w="1417" w:type="dxa"/>
          </w:tcPr>
          <w:p w:rsidR="00F73F0F" w:rsidRPr="00F73F0F" w:rsidRDefault="00C24FEE" w:rsidP="00F73F0F">
            <w:pPr>
              <w:jc w:val="center"/>
              <w:rPr>
                <w:rFonts w:ascii="Times New Roman" w:eastAsia="Sylfaen" w:hAnsi="Times New Roman" w:cs="Times New Roman"/>
                <w:bCs/>
                <w:color w:val="000000"/>
                <w:shd w:val="clear" w:color="auto" w:fill="FFFFFF"/>
              </w:rPr>
            </w:pPr>
            <w:r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8</w:t>
            </w:r>
          </w:p>
        </w:tc>
        <w:tc>
          <w:tcPr>
            <w:tcW w:w="1114" w:type="dxa"/>
          </w:tcPr>
          <w:p w:rsidR="00F73F0F" w:rsidRPr="00F73F0F" w:rsidRDefault="00F73F0F" w:rsidP="00F73F0F">
            <w:pPr>
              <w:jc w:val="center"/>
              <w:rPr>
                <w:rFonts w:ascii="Times New Roman" w:eastAsia="Sylfaen" w:hAnsi="Times New Roman" w:cs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1133" w:type="dxa"/>
          </w:tcPr>
          <w:p w:rsidR="00F73F0F" w:rsidRPr="00F73F0F" w:rsidRDefault="00F73F0F" w:rsidP="00F73F0F">
            <w:pPr>
              <w:rPr>
                <w:rFonts w:ascii="Times New Roman" w:eastAsia="Sylfaen" w:hAnsi="Times New Roman" w:cs="Times New Roman"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Бахче</w:t>
            </w:r>
          </w:p>
          <w:p w:rsidR="00F73F0F" w:rsidRPr="00F73F0F" w:rsidRDefault="00F73F0F" w:rsidP="00F73F0F">
            <w:pPr>
              <w:rPr>
                <w:rFonts w:ascii="Times New Roman" w:eastAsia="Sylfaen" w:hAnsi="Times New Roman" w:cs="Times New Roman"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 xml:space="preserve">вой развал </w:t>
            </w:r>
          </w:p>
        </w:tc>
        <w:tc>
          <w:tcPr>
            <w:tcW w:w="1430" w:type="dxa"/>
          </w:tcPr>
          <w:p w:rsidR="00F73F0F" w:rsidRPr="00F73F0F" w:rsidRDefault="00F73F0F" w:rsidP="00F73F0F">
            <w:pPr>
              <w:jc w:val="center"/>
              <w:rPr>
                <w:rFonts w:ascii="Times New Roman" w:eastAsia="Sylfaen" w:hAnsi="Times New Roman" w:cs="Times New Roman"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бахчевые</w:t>
            </w:r>
          </w:p>
        </w:tc>
        <w:tc>
          <w:tcPr>
            <w:tcW w:w="1426" w:type="dxa"/>
          </w:tcPr>
          <w:p w:rsidR="00F73F0F" w:rsidRPr="00F73F0F" w:rsidRDefault="00F73F0F" w:rsidP="00F73F0F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1</w:t>
            </w:r>
            <w:r w:rsidR="00C24FEE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2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F73F0F" w:rsidRPr="00F73F0F" w:rsidRDefault="00F73F0F" w:rsidP="00F73F0F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до</w:t>
            </w:r>
          </w:p>
          <w:p w:rsidR="00F73F0F" w:rsidRPr="00F73F0F" w:rsidRDefault="00F73F0F" w:rsidP="00F73F0F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</w:pPr>
          </w:p>
          <w:p w:rsidR="00F73F0F" w:rsidRPr="00F73F0F" w:rsidRDefault="00F73F0F" w:rsidP="00F73F0F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 xml:space="preserve"> 31.12.</w:t>
            </w:r>
          </w:p>
          <w:p w:rsidR="00F73F0F" w:rsidRPr="00F73F0F" w:rsidRDefault="00F73F0F" w:rsidP="00F73F0F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Cs/>
                <w:color w:val="000000"/>
                <w:shd w:val="clear" w:color="auto" w:fill="FFFFFF"/>
              </w:rPr>
            </w:pPr>
            <w:r w:rsidRPr="00F73F0F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2020 г.</w:t>
            </w:r>
          </w:p>
          <w:p w:rsidR="00F73F0F" w:rsidRPr="00F73F0F" w:rsidRDefault="00F73F0F" w:rsidP="00F73F0F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1274" w:type="dxa"/>
          </w:tcPr>
          <w:p w:rsidR="00F73F0F" w:rsidRPr="00F73F0F" w:rsidRDefault="00F73F0F" w:rsidP="00F73F0F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</w:pPr>
          </w:p>
          <w:p w:rsidR="00F73F0F" w:rsidRPr="00F73F0F" w:rsidRDefault="00F73F0F" w:rsidP="00F73F0F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</w:pPr>
          </w:p>
          <w:p w:rsidR="00F73F0F" w:rsidRPr="0045497D" w:rsidRDefault="0045497D" w:rsidP="00EB0BEE">
            <w:pPr>
              <w:spacing w:line="230" w:lineRule="exact"/>
              <w:jc w:val="center"/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  <w:lang w:val="en-US"/>
              </w:rPr>
              <w:t>7</w:t>
            </w:r>
            <w:r w:rsidR="00EB0BEE"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928</w:t>
            </w:r>
            <w:r>
              <w:rPr>
                <w:rFonts w:ascii="Times New Roman" w:eastAsia="Sylfaen" w:hAnsi="Times New Roman" w:cs="Times New Roman"/>
                <w:b/>
                <w:bCs/>
                <w:color w:val="000000"/>
                <w:shd w:val="clear" w:color="auto" w:fill="FFFFFF"/>
              </w:rPr>
              <w:t>,46</w:t>
            </w:r>
          </w:p>
        </w:tc>
      </w:tr>
    </w:tbl>
    <w:p w:rsidR="00BD1A8A" w:rsidRPr="00F73F0F" w:rsidRDefault="00BD1A8A" w:rsidP="00BD1A8A">
      <w:pPr>
        <w:widowControl w:val="0"/>
        <w:spacing w:before="242" w:after="238" w:line="312" w:lineRule="exact"/>
        <w:ind w:right="64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BD1A8A" w:rsidRPr="00C24FEE" w:rsidRDefault="00205F11" w:rsidP="00BD1A8A">
      <w:pPr>
        <w:tabs>
          <w:tab w:val="right" w:leader="underscore" w:pos="9370"/>
        </w:tabs>
        <w:spacing w:line="221" w:lineRule="exact"/>
        <w:jc w:val="both"/>
        <w:rPr>
          <w:rFonts w:ascii="Times New Roman" w:eastAsia="Sylfaen" w:hAnsi="Times New Roman" w:cs="Times New Roman"/>
          <w:sz w:val="24"/>
          <w:szCs w:val="24"/>
          <w:lang w:bidi="ru-RU"/>
        </w:rPr>
      </w:pPr>
      <w:r w:rsidRPr="00C24FEE">
        <w:rPr>
          <w:rFonts w:ascii="Times New Roman" w:eastAsia="Sylfaen" w:hAnsi="Times New Roman" w:cs="Times New Roman"/>
          <w:sz w:val="24"/>
          <w:szCs w:val="24"/>
          <w:lang w:bidi="ru-RU"/>
        </w:rPr>
        <w:t>*П</w:t>
      </w:r>
      <w:r w:rsidR="00BD1A8A" w:rsidRPr="00C24FEE">
        <w:rPr>
          <w:rFonts w:ascii="Times New Roman" w:eastAsia="Sylfaen" w:hAnsi="Times New Roman" w:cs="Times New Roman"/>
          <w:sz w:val="24"/>
          <w:szCs w:val="24"/>
          <w:lang w:bidi="ru-RU"/>
        </w:rPr>
        <w:t>орядок исчисления и уплаты налога: НДС 18% уплачивается в налоговый орган в соответствии с законодательством Российской Федерации (в случае, если является налогоплательщиком налога на добавленную стоимость или не освобожден от исполнения обязанностей налогоплательщика по налогу на добавленную стоимость).</w:t>
      </w:r>
    </w:p>
    <w:p w:rsidR="0053131B" w:rsidRDefault="0053131B" w:rsidP="00F73F0F">
      <w:pPr>
        <w:spacing w:line="307" w:lineRule="exact"/>
        <w:ind w:right="-71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4E7948" w:rsidRPr="00AE7E9B" w:rsidRDefault="004E7948" w:rsidP="004E7948">
      <w:pPr>
        <w:spacing w:line="307" w:lineRule="exact"/>
        <w:ind w:left="5529" w:right="-71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Приложение 1 </w:t>
      </w:r>
    </w:p>
    <w:p w:rsidR="004E7948" w:rsidRPr="00AE7E9B" w:rsidRDefault="004E7948" w:rsidP="004E7948">
      <w:pPr>
        <w:spacing w:line="307" w:lineRule="exact"/>
        <w:ind w:left="5529" w:right="-71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к Извещению о проведении открытого аукциона на право размещения нестационарного торгового объекта на территории городского поселения </w:t>
      </w:r>
      <w:proofErr w:type="spellStart"/>
      <w:r w:rsidR="00EF5612">
        <w:rPr>
          <w:rFonts w:ascii="Times New Roman" w:eastAsia="Sylfaen" w:hAnsi="Times New Roman" w:cs="Times New Roman"/>
          <w:sz w:val="28"/>
          <w:szCs w:val="28"/>
          <w:lang w:bidi="ru-RU"/>
        </w:rPr>
        <w:t>Кратово</w:t>
      </w:r>
      <w:proofErr w:type="spell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Раменского муниципального района</w:t>
      </w:r>
    </w:p>
    <w:p w:rsidR="004E7948" w:rsidRPr="00AE7E9B" w:rsidRDefault="004E7948" w:rsidP="004E7948">
      <w:pPr>
        <w:spacing w:after="790" w:line="850" w:lineRule="exact"/>
        <w:ind w:left="5020" w:right="1135" w:firstLine="509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b/>
          <w:bCs/>
          <w:color w:val="000000"/>
          <w:sz w:val="23"/>
          <w:szCs w:val="23"/>
          <w:shd w:val="clear" w:color="auto" w:fill="FFFFFF"/>
          <w:lang w:bidi="ru-RU"/>
        </w:rPr>
        <w:t xml:space="preserve">ФОРМА ЗАЯВКИ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Организатору аукциона</w:t>
      </w:r>
    </w:p>
    <w:p w:rsidR="004E7948" w:rsidRPr="00AE7E9B" w:rsidRDefault="004E7948" w:rsidP="004E7948">
      <w:pPr>
        <w:spacing w:line="312" w:lineRule="exact"/>
        <w:jc w:val="center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ЗАЯВКА</w:t>
      </w:r>
    </w:p>
    <w:p w:rsidR="004E7948" w:rsidRPr="00AE7E9B" w:rsidRDefault="004E7948" w:rsidP="004E7948">
      <w:pPr>
        <w:spacing w:line="312" w:lineRule="exact"/>
        <w:jc w:val="center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на участие в аукционе на право размещения нестационарного торгового</w:t>
      </w:r>
    </w:p>
    <w:p w:rsidR="004E7948" w:rsidRPr="00AE7E9B" w:rsidRDefault="004E7948" w:rsidP="004E7948">
      <w:pPr>
        <w:spacing w:after="266" w:line="312" w:lineRule="exact"/>
        <w:jc w:val="center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объекта</w:t>
      </w:r>
    </w:p>
    <w:p w:rsidR="004E7948" w:rsidRPr="00AE7E9B" w:rsidRDefault="004E7948" w:rsidP="00E117A6">
      <w:pPr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Заявитель__________________________________________________________</w:t>
      </w:r>
    </w:p>
    <w:p w:rsidR="004E7948" w:rsidRPr="00AE7E9B" w:rsidRDefault="004E7948" w:rsidP="00E117A6">
      <w:pPr>
        <w:spacing w:after="0" w:line="221" w:lineRule="exact"/>
        <w:ind w:left="1580" w:right="360"/>
        <w:jc w:val="both"/>
        <w:rPr>
          <w:rFonts w:ascii="Times New Roman" w:eastAsia="Sylfaen" w:hAnsi="Times New Roman" w:cs="Times New Roman"/>
          <w:lang w:bidi="ru-RU"/>
        </w:rPr>
      </w:pPr>
      <w:proofErr w:type="gramStart"/>
      <w:r w:rsidRPr="00AE7E9B">
        <w:rPr>
          <w:rFonts w:ascii="Times New Roman" w:eastAsia="Sylfaen" w:hAnsi="Times New Roman" w:cs="Times New Roman"/>
          <w:lang w:bidi="ru-RU"/>
        </w:rPr>
        <w:t>наименование, адрес, ИНН, ОГРН (для юридического лица), фамилия, имя, отчество, паспортные данные, сведения о регистрации, ОГРНИП (для индивидуального предпринимателя), номер контактного телефона (при наличии), адрес электронной почты (при наличии)</w:t>
      </w:r>
      <w:proofErr w:type="gramEnd"/>
    </w:p>
    <w:p w:rsidR="004E7948" w:rsidRPr="00AE7E9B" w:rsidRDefault="004E7948" w:rsidP="00E117A6">
      <w:pPr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4E7948" w:rsidRPr="00AE7E9B" w:rsidRDefault="004E7948" w:rsidP="00E117A6">
      <w:pPr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извещает о своем желании принять участие в аукционе на право размещения нестационарного торгового объекта, указанного в лоте № ___, который состоится «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__»_____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 xml:space="preserve">201__ года в  </w:t>
      </w:r>
      <w:proofErr w:type="spell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___час</w:t>
      </w:r>
      <w:proofErr w:type="spellEnd"/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.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</w:t>
      </w:r>
      <w:proofErr w:type="spell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___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м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ин</w:t>
      </w:r>
      <w:proofErr w:type="spell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., на условиях, указанных в Извещении о проведении открытого аукциона и опубликованных в__________________________________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.</w:t>
      </w:r>
    </w:p>
    <w:p w:rsidR="004E7948" w:rsidRPr="00AE7E9B" w:rsidRDefault="004E7948" w:rsidP="00E117A6">
      <w:pPr>
        <w:tabs>
          <w:tab w:val="right" w:leader="underscore" w:pos="6898"/>
          <w:tab w:val="left" w:pos="7131"/>
        </w:tabs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Заявитель </w:t>
      </w:r>
      <w:proofErr w:type="spell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_____________________________принимает</w:t>
      </w:r>
      <w:proofErr w:type="spell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на себя обязательства</w:t>
      </w:r>
    </w:p>
    <w:p w:rsidR="004E7948" w:rsidRPr="00AE7E9B" w:rsidRDefault="004E7948" w:rsidP="00E117A6">
      <w:pPr>
        <w:spacing w:after="0" w:line="307" w:lineRule="exact"/>
        <w:ind w:left="1418" w:firstLine="709"/>
        <w:jc w:val="both"/>
        <w:rPr>
          <w:rFonts w:ascii="Times New Roman" w:eastAsia="Sylfaen" w:hAnsi="Times New Roman" w:cs="Times New Roman"/>
          <w:lang w:bidi="ru-RU"/>
        </w:rPr>
      </w:pPr>
      <w:r w:rsidRPr="00AE7E9B">
        <w:rPr>
          <w:rFonts w:ascii="Times New Roman" w:eastAsia="Sylfaen" w:hAnsi="Times New Roman" w:cs="Times New Roman"/>
          <w:lang w:bidi="ru-RU"/>
        </w:rPr>
        <w:t>(наименование заявителя)</w:t>
      </w:r>
    </w:p>
    <w:p w:rsidR="004E7948" w:rsidRPr="00AE7E9B" w:rsidRDefault="004E7948" w:rsidP="00E117A6">
      <w:pPr>
        <w:tabs>
          <w:tab w:val="left" w:leader="underscore" w:pos="5924"/>
        </w:tabs>
        <w:spacing w:after="0" w:line="307" w:lineRule="exact"/>
        <w:ind w:left="20"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по безусловному выполнению правил участия в аукционе в соответствии с условиями аукциона на право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размещения нестационарного торгового объекта Заявитель__________________________________________________</w:t>
      </w:r>
    </w:p>
    <w:p w:rsidR="004E7948" w:rsidRPr="00AE7E9B" w:rsidRDefault="004E7948" w:rsidP="00E117A6">
      <w:pPr>
        <w:spacing w:after="0" w:line="180" w:lineRule="exact"/>
        <w:ind w:left="2180"/>
        <w:jc w:val="both"/>
        <w:rPr>
          <w:rFonts w:ascii="Times New Roman" w:eastAsia="Sylfaen" w:hAnsi="Times New Roman" w:cs="Times New Roman"/>
          <w:lang w:bidi="ru-RU"/>
        </w:rPr>
      </w:pPr>
      <w:r w:rsidRPr="00AE7E9B">
        <w:rPr>
          <w:rFonts w:ascii="Times New Roman" w:eastAsia="Sylfaen" w:hAnsi="Times New Roman" w:cs="Times New Roman"/>
          <w:lang w:bidi="ru-RU"/>
        </w:rPr>
        <w:t>(наименование заявителя)</w:t>
      </w:r>
    </w:p>
    <w:p w:rsidR="004E7948" w:rsidRPr="00AE7E9B" w:rsidRDefault="004E7948" w:rsidP="00E117A6">
      <w:p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в случае признания победителем аукциона обязуется подписать и передать организатору договор на размещение нестационарного торгового объекта в установленные Извещением об открытом аукционе сроки;</w:t>
      </w:r>
    </w:p>
    <w:p w:rsidR="004E7948" w:rsidRPr="00AE7E9B" w:rsidRDefault="004E7948" w:rsidP="00E117A6">
      <w:pPr>
        <w:spacing w:after="0" w:line="312" w:lineRule="exact"/>
        <w:ind w:left="20"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в случае признания единственным участником аукциона обязуется заключить договор по начальной (минимальной) цене договора (цене лота).</w:t>
      </w:r>
    </w:p>
    <w:p w:rsidR="00E117A6" w:rsidRDefault="00E117A6" w:rsidP="00E117A6">
      <w:pPr>
        <w:spacing w:after="0" w:line="280" w:lineRule="exact"/>
        <w:ind w:left="7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4E7948" w:rsidRPr="00AE7E9B" w:rsidRDefault="004E7948" w:rsidP="00E117A6">
      <w:pPr>
        <w:spacing w:after="0" w:line="280" w:lineRule="exact"/>
        <w:ind w:left="7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Перечень прилагаемых документов:</w:t>
      </w:r>
    </w:p>
    <w:p w:rsidR="004E7948" w:rsidRPr="00AE7E9B" w:rsidRDefault="004E7948" w:rsidP="00E117A6">
      <w:pPr>
        <w:tabs>
          <w:tab w:val="right" w:pos="4479"/>
          <w:tab w:val="right" w:pos="4911"/>
          <w:tab w:val="right" w:pos="5746"/>
          <w:tab w:val="right" w:pos="7105"/>
          <w:tab w:val="right" w:pos="8804"/>
          <w:tab w:val="right" w:pos="9656"/>
        </w:tabs>
        <w:spacing w:after="0" w:line="221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(Ф.И.О. заявителя)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(должность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(при</w:t>
      </w:r>
      <w:r w:rsidR="001E3253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наличии)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(подпись)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(расшифровка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подписи)</w:t>
      </w:r>
      <w:proofErr w:type="gramEnd"/>
    </w:p>
    <w:p w:rsidR="00DA1ECE" w:rsidRDefault="004E7948" w:rsidP="00CF3462">
      <w:pPr>
        <w:spacing w:after="0" w:line="221" w:lineRule="exact"/>
        <w:ind w:left="20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печать (при наличии)</w:t>
      </w:r>
      <w:r w:rsidR="00CF3462">
        <w:rPr>
          <w:rFonts w:ascii="Times New Roman" w:eastAsia="Sylfaen" w:hAnsi="Times New Roman" w:cs="Times New Roman"/>
          <w:sz w:val="28"/>
          <w:szCs w:val="28"/>
          <w:lang w:val="en-US" w:bidi="ru-RU"/>
        </w:rPr>
        <w:br/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дата</w:t>
      </w:r>
    </w:p>
    <w:p w:rsidR="00DA1ECE" w:rsidRPr="00AE7E9B" w:rsidRDefault="00DA1ECE" w:rsidP="00DA1ECE">
      <w:pPr>
        <w:spacing w:line="317" w:lineRule="exact"/>
        <w:ind w:left="5670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Приложение 2</w:t>
      </w:r>
    </w:p>
    <w:p w:rsidR="00DA1ECE" w:rsidRPr="00AE7E9B" w:rsidRDefault="00DA1ECE" w:rsidP="00DA1ECE">
      <w:pPr>
        <w:spacing w:line="317" w:lineRule="exact"/>
        <w:ind w:left="5670" w:right="40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к Извещению об открытом аукционе на право размещения нестационарного торгового объекта на территории городского поселения </w:t>
      </w:r>
      <w:proofErr w:type="spellStart"/>
      <w:r w:rsidR="00EF5612">
        <w:rPr>
          <w:rFonts w:ascii="Times New Roman" w:eastAsia="Sylfaen" w:hAnsi="Times New Roman" w:cs="Times New Roman"/>
          <w:sz w:val="28"/>
          <w:szCs w:val="28"/>
          <w:lang w:bidi="ru-RU"/>
        </w:rPr>
        <w:t>Кратово</w:t>
      </w:r>
      <w:proofErr w:type="spell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Раменского муниципального района</w:t>
      </w:r>
    </w:p>
    <w:p w:rsidR="00DA1ECE" w:rsidRPr="00AE7E9B" w:rsidRDefault="00DA1ECE" w:rsidP="00DA1ECE">
      <w:pPr>
        <w:spacing w:after="272" w:line="280" w:lineRule="exact"/>
        <w:ind w:left="5140"/>
        <w:rPr>
          <w:rFonts w:ascii="Times New Roman" w:eastAsia="Sylfaen" w:hAnsi="Times New Roman" w:cs="Times New Roman"/>
          <w:color w:val="000000"/>
          <w:sz w:val="28"/>
          <w:szCs w:val="28"/>
          <w:u w:val="single"/>
          <w:shd w:val="clear" w:color="auto" w:fill="FFFFFF"/>
          <w:lang w:bidi="ru-RU"/>
        </w:rPr>
      </w:pPr>
    </w:p>
    <w:p w:rsidR="00DA1ECE" w:rsidRPr="00AE7E9B" w:rsidRDefault="00DA1ECE" w:rsidP="00DA1ECE">
      <w:pPr>
        <w:spacing w:after="272" w:line="280" w:lineRule="exact"/>
        <w:ind w:left="5140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color w:val="000000"/>
          <w:sz w:val="28"/>
          <w:szCs w:val="28"/>
          <w:u w:val="single"/>
          <w:shd w:val="clear" w:color="auto" w:fill="FFFFFF"/>
          <w:lang w:bidi="ru-RU"/>
        </w:rPr>
        <w:t>Примерная форма</w:t>
      </w:r>
    </w:p>
    <w:p w:rsidR="00DA1ECE" w:rsidRPr="00AE7E9B" w:rsidRDefault="00DA1ECE" w:rsidP="00DA1ECE">
      <w:pPr>
        <w:spacing w:after="27" w:line="280" w:lineRule="exact"/>
        <w:ind w:left="366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after="27" w:line="280" w:lineRule="exact"/>
        <w:ind w:left="3660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Договор № ______</w:t>
      </w:r>
    </w:p>
    <w:p w:rsidR="00DA1ECE" w:rsidRPr="00AE7E9B" w:rsidRDefault="00DA1ECE" w:rsidP="00DA1ECE">
      <w:pPr>
        <w:spacing w:after="627" w:line="280" w:lineRule="exact"/>
        <w:ind w:left="20"/>
        <w:jc w:val="center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на размещение нестационарного торгового объекта</w:t>
      </w:r>
    </w:p>
    <w:p w:rsidR="00DA1ECE" w:rsidRPr="00AE7E9B" w:rsidRDefault="00DA1ECE" w:rsidP="00DA1ECE">
      <w:pPr>
        <w:tabs>
          <w:tab w:val="right" w:pos="7402"/>
          <w:tab w:val="right" w:pos="9159"/>
          <w:tab w:val="right" w:pos="9711"/>
        </w:tabs>
        <w:spacing w:after="32" w:line="280" w:lineRule="exact"/>
        <w:ind w:left="67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«__»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_______201__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г.</w:t>
      </w:r>
    </w:p>
    <w:p w:rsidR="00DA1ECE" w:rsidRPr="00AE7E9B" w:rsidRDefault="00EF5612" w:rsidP="00DA1ECE">
      <w:pPr>
        <w:spacing w:after="611" w:line="280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proofErr w:type="spellStart"/>
      <w:r>
        <w:rPr>
          <w:rFonts w:ascii="Times New Roman" w:eastAsia="Sylfaen" w:hAnsi="Times New Roman" w:cs="Times New Roman"/>
          <w:sz w:val="28"/>
          <w:szCs w:val="28"/>
          <w:lang w:bidi="ru-RU"/>
        </w:rPr>
        <w:t>гп</w:t>
      </w:r>
      <w:proofErr w:type="spellEnd"/>
      <w:r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. </w:t>
      </w:r>
      <w:proofErr w:type="spellStart"/>
      <w:r>
        <w:rPr>
          <w:rFonts w:ascii="Times New Roman" w:eastAsia="Sylfaen" w:hAnsi="Times New Roman" w:cs="Times New Roman"/>
          <w:sz w:val="28"/>
          <w:szCs w:val="28"/>
          <w:lang w:bidi="ru-RU"/>
        </w:rPr>
        <w:t>Кратово</w:t>
      </w:r>
      <w:proofErr w:type="spellEnd"/>
      <w:r>
        <w:rPr>
          <w:rFonts w:ascii="Times New Roman" w:eastAsia="Sylfaen" w:hAnsi="Times New Roman" w:cs="Times New Roman"/>
          <w:sz w:val="28"/>
          <w:szCs w:val="28"/>
          <w:lang w:bidi="ru-RU"/>
        </w:rPr>
        <w:t>,</w:t>
      </w:r>
      <w:r w:rsidR="00DA1ECE"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Московская область</w:t>
      </w:r>
    </w:p>
    <w:p w:rsidR="00DA1ECE" w:rsidRPr="00AE7E9B" w:rsidRDefault="00DA1ECE" w:rsidP="00DA1ECE">
      <w:pPr>
        <w:spacing w:line="312" w:lineRule="exact"/>
        <w:ind w:left="20" w:firstLine="68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_____________________________________________________________</w:t>
      </w:r>
    </w:p>
    <w:p w:rsidR="00DA1ECE" w:rsidRPr="00AE7E9B" w:rsidRDefault="00DA1ECE" w:rsidP="00DA1ECE">
      <w:pPr>
        <w:spacing w:line="312" w:lineRule="exact"/>
        <w:ind w:left="20" w:firstLine="680"/>
        <w:jc w:val="both"/>
        <w:rPr>
          <w:rFonts w:ascii="Times New Roman" w:eastAsia="Sylfaen" w:hAnsi="Times New Roman" w:cs="Times New Roman"/>
          <w:lang w:bidi="ru-RU"/>
        </w:rPr>
      </w:pPr>
      <w:r w:rsidRPr="00AE7E9B">
        <w:rPr>
          <w:rFonts w:ascii="Times New Roman" w:eastAsia="Sylfaen" w:hAnsi="Times New Roman" w:cs="Times New Roman"/>
          <w:lang w:bidi="ru-RU"/>
        </w:rPr>
        <w:t>(наименование уполномоченного органа муниципального образования)</w:t>
      </w:r>
    </w:p>
    <w:p w:rsidR="00DA1ECE" w:rsidRPr="00AE7E9B" w:rsidRDefault="00DA1ECE" w:rsidP="00DA1ECE">
      <w:pPr>
        <w:spacing w:line="312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в лице __________________________________, действующего на </w:t>
      </w:r>
      <w:proofErr w:type="spell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сновании_____________________</w:t>
      </w:r>
      <w:proofErr w:type="spell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, в дальнейшем именуемая «Сторона 1», с одной стороны, и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</w:r>
      <w:proofErr w:type="spell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______________________________в</w:t>
      </w:r>
      <w:proofErr w:type="spell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</w:t>
      </w:r>
      <w:proofErr w:type="spell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лице_______________</w:t>
      </w:r>
      <w:proofErr w:type="spell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, действующего на </w:t>
      </w:r>
      <w:proofErr w:type="spell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основании___________________________</w:t>
      </w:r>
      <w:proofErr w:type="spell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, в дальнейшем именуемая «Сторона 2», с другой стороны, в дальнейшем совместно именуемые «Стороны», на основании Протокола аукциона от «__»______20__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 xml:space="preserve"> №__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заключили настоящий Договор о нижеследующем:</w:t>
      </w:r>
    </w:p>
    <w:p w:rsidR="00DA1ECE" w:rsidRPr="00AE7E9B" w:rsidRDefault="00DA1ECE" w:rsidP="00DA1ECE">
      <w:pPr>
        <w:spacing w:after="240" w:line="280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after="240" w:line="280" w:lineRule="exact"/>
        <w:ind w:left="20"/>
        <w:jc w:val="center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1. Предмет Договора</w:t>
      </w:r>
    </w:p>
    <w:p w:rsidR="00DA1ECE" w:rsidRPr="00AE7E9B" w:rsidRDefault="00DA1ECE" w:rsidP="00DA1ECE">
      <w:pPr>
        <w:tabs>
          <w:tab w:val="left" w:leader="underscore" w:pos="7561"/>
        </w:tabs>
        <w:spacing w:after="342" w:line="307" w:lineRule="exact"/>
        <w:ind w:left="20" w:right="40" w:firstLine="68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1.1. В соответствии с настоящим Договором Стороне 2 предоставляется право на размещение нестационарного торгового объекта по адресу (адресному ориентиру), указанному в приложении к настоящему Договору, за плату, уплачиваемую в бюджет_________________________________________________________</w:t>
      </w:r>
    </w:p>
    <w:p w:rsidR="00DA1ECE" w:rsidRPr="00AE7E9B" w:rsidRDefault="00DA1ECE" w:rsidP="00DA1ECE">
      <w:pPr>
        <w:spacing w:after="167" w:line="180" w:lineRule="exact"/>
        <w:ind w:left="1418" w:firstLine="709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(наименование муниципального образования)</w:t>
      </w:r>
    </w:p>
    <w:p w:rsidR="00DA1ECE" w:rsidRPr="00AE7E9B" w:rsidRDefault="00DA1ECE" w:rsidP="00DA1ECE">
      <w:pPr>
        <w:widowControl w:val="0"/>
        <w:numPr>
          <w:ilvl w:val="0"/>
          <w:numId w:val="4"/>
        </w:numPr>
        <w:spacing w:after="267" w:line="280" w:lineRule="exact"/>
        <w:jc w:val="center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Срок действия Договора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272" w:line="280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Настоящий Договор вст</w:t>
      </w:r>
      <w:r w:rsidR="0046661A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упает в силу </w:t>
      </w:r>
      <w:proofErr w:type="gramStart"/>
      <w:r w:rsidR="0046661A">
        <w:rPr>
          <w:rFonts w:ascii="Times New Roman" w:eastAsia="Sylfaen" w:hAnsi="Times New Roman" w:cs="Times New Roman"/>
          <w:sz w:val="28"/>
          <w:szCs w:val="28"/>
          <w:lang w:bidi="ru-RU"/>
        </w:rPr>
        <w:t>с</w:t>
      </w:r>
      <w:proofErr w:type="gramEnd"/>
      <w:r w:rsidR="0046661A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«  »____________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и действует до </w:t>
      </w:r>
    </w:p>
    <w:p w:rsidR="00DA1ECE" w:rsidRPr="00AE7E9B" w:rsidRDefault="00DA1ECE" w:rsidP="00DA1ECE">
      <w:pPr>
        <w:spacing w:after="272" w:line="280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«  »___________</w:t>
      </w:r>
    </w:p>
    <w:p w:rsidR="00DA1ECE" w:rsidRPr="00AE7E9B" w:rsidRDefault="00DA1ECE" w:rsidP="00DA1ECE">
      <w:pPr>
        <w:widowControl w:val="0"/>
        <w:numPr>
          <w:ilvl w:val="0"/>
          <w:numId w:val="4"/>
        </w:numPr>
        <w:tabs>
          <w:tab w:val="left" w:pos="4047"/>
        </w:tabs>
        <w:spacing w:after="0" w:line="280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Оплата по договору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07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Годовой размер платы за размещение нестационарного торгового объекта составляет. Указанный размер платы, начиная с первого января года, следующего за годом заключения настоящего Договора, увеличивается на плановую максимальную ставку инфляции, установленную на соответствующий год федеральным законом о федеральном бюджете.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07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Сторона 2 оплатила обеспечение заявки на участие в аукционе в виде задатка в размере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(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),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сумма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которого засчитывается в счет платы за размещение нестационарного торгового объекта.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07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Оплата по Договору осуществляется в рублях Российской Федерации.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07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случае увеличения размера платы за размещение нестационарного торгового объекта Стороны подписывают соответствующее дополнительное соглашение к Договору.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Плата за размещение нестационарного торгового объекта уплачивается в безналичном порядке по реквизитам Стороны 1, указанным в настоящем Договоре, равными платежами ежеквартально до 15 числа первого месяца календарного квартала.</w:t>
      </w:r>
    </w:p>
    <w:p w:rsidR="00DA1ECE" w:rsidRPr="00AE7E9B" w:rsidRDefault="00DA1ECE" w:rsidP="00DA1ECE">
      <w:pPr>
        <w:spacing w:line="312" w:lineRule="exact"/>
        <w:ind w:left="40" w:right="40" w:firstLine="56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Датой оплаты считается дата поступления денежных средств на счет Стороны 1.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Размер платы за неполный календарный квартал определяется путем деления суммы, указанной в пункте 3.1. настоящего Договора, на количество календарных дней в году, и умножения полученной суммы на количество календарных дней в соответствующем квартале, в котором предоставляется право на размещение нестационарного торгового объекта.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Плата за первый квартал срока действия настоящего Договора уплачивается Стороной 2 в размере, определенном в соответствии с пунктом 3.4. Договора, в течение пяти банковских дней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 даты подписания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Сторонами настоящего Договора.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Плата за размещение нестационарного торгового объекта вносится Стороной 2 с момента подписания Договора в течение всего срока его действия независимо от фактического размещения нестационарного торгового объекта.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266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Сторона 2 не вправе уступать права и осуществлять перевод долга по обязательствам, возникшим из заключенного Договора. Обязательства по такому Договору должны быть исполнены Стороной 2 лично, если иное не установлено законодательством Российской Федерации.</w:t>
      </w:r>
    </w:p>
    <w:p w:rsidR="00DA1ECE" w:rsidRPr="00AE7E9B" w:rsidRDefault="00DA1ECE" w:rsidP="00DA1ECE">
      <w:pPr>
        <w:widowControl w:val="0"/>
        <w:numPr>
          <w:ilvl w:val="0"/>
          <w:numId w:val="4"/>
        </w:numPr>
        <w:spacing w:after="241" w:line="280" w:lineRule="exact"/>
        <w:jc w:val="center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Права и обязанности Сторон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Сторона 1 обязуется: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Предоставить Стороне 2 право на размещение нестационарного торгового объекта, указанного в приложении к настоящему Договору с момента заключения настоящего Договора.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течение срока действия настоящего Договора не заключать Договор на право размещения нестационарного торгового объекта по адресу (адресному ориентиру), указанному в приложении к настоящему Договору, с иными лицами.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Направить Стороне 2 сведения об изменении своего почтового адреса, банковских, иных реквизитов, в срок не позднее трех календарных дней с момента соответствующих изменений в письменной форме с указанием новых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реквизитов. В противном случае все риски, связанные с исполнением Стороной 2 своих обязательств по Договору, несет Сторона 1.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tabs>
          <w:tab w:val="left" w:pos="1146"/>
        </w:tabs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Сторона 1 имеет право: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Требовать от Стороны 2 надлежащего исполнения обязательств в соответствии с настоящим Договором, а также требовать своевременного устранения выявленных недостатков.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Лично или через специализированные организации осуществлять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контроль за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выполнением Стороной 2 настоящего Договора.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По истечении пяти календарных дней после окончания срока действия Договора без уведомления Стороны 2 осуществить демонтаж нестационарного торгового объекта при неисполнении в установленный Договором срок этой обязанности Стороной 2.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Сторона 2 обязуется: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Осуществлять установку и эксплуатацию нестационарного торгового объекта в соответствии с условиями настоящего Договора и требованиями законодательства Российской Федерации.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Осуществлять эксплуатацию нестационарного торгового объекта в полном соответствии с характеристиками размещения нестационарного торгового объекта, указанными в приложении к настоящему Договору.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течение 2 дней с момента заключения Договора подать заявление о внесении сведений в торговый реестр Московской области (для хозяйствующих субъектов, не включенных в торговый реестр Московской области).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течение всего срока действия Договора обеспечить надлежащее состояние и внешний вид нестационарного торгового объекта.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Своевременно производить оплату в соответствии с условиями настоящего Договора.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После монтажа, демонтажа, ремонта нестационарного торгового объекта, иных работ в месте размещения нестационарного торгового объекта и на прилегающей территории, привести место размещения нестационарного торгового объекта в первоначальное состояние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Не позднее пяти календарных дней со дня окончания срока действия настоящего Договора демонтировать нестационарный торговый объект.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случае расторжения Договора, а также в случае признания его недействительным, Сторона 2 обязана произвести демонтаж нестационарного торгового объекта в течение пяти календарных дней и привести место размещения нестационарного торгового объекта в первоначальное состояние.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Направить Стороне 1 сведения об изменении своего почтового адреса, банковских, иных реквизитов, в срок не позднее трех календарных дней с момента соответствующих изменений в письменной форме с указанием новых реквизитов.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tabs>
          <w:tab w:val="left" w:pos="1146"/>
        </w:tabs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Сторона 2 имеет право: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tabs>
          <w:tab w:val="left" w:pos="1408"/>
        </w:tabs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Беспрепятственного доступа к месту размещения нестационарного торгового объекта.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tabs>
          <w:tab w:val="left" w:pos="1408"/>
        </w:tabs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Использования места размещения нестационарного торгового объекта для целей, связанных с осуществлением прав владельца нестационарного торгового объекта, в том числе с его эксплуатацией, техническим обслуживанием и демонтажем.</w:t>
      </w:r>
    </w:p>
    <w:p w:rsidR="00DA1ECE" w:rsidRPr="00AE7E9B" w:rsidRDefault="00DA1ECE" w:rsidP="00DA1ECE">
      <w:pPr>
        <w:widowControl w:val="0"/>
        <w:numPr>
          <w:ilvl w:val="2"/>
          <w:numId w:val="4"/>
        </w:numPr>
        <w:spacing w:after="266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Инициировать досрочное расторжение настоящего Договора по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соглашению Сторон, если место размещения нестационарного торгового объекта, в силу обстоятельств, за которые Сторона 2 не отвечает, окажется в состоянии непригодном для использования.</w:t>
      </w:r>
    </w:p>
    <w:p w:rsidR="00DA1ECE" w:rsidRPr="00AE7E9B" w:rsidRDefault="00DA1ECE" w:rsidP="00DA1ECE">
      <w:pPr>
        <w:widowControl w:val="0"/>
        <w:numPr>
          <w:ilvl w:val="0"/>
          <w:numId w:val="4"/>
        </w:numPr>
        <w:tabs>
          <w:tab w:val="left" w:pos="3727"/>
        </w:tabs>
        <w:spacing w:after="251" w:line="280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Ответственность Сторон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случае нарушения Стороной 2 сроков оплаты, предусмотренных настоящим Договором, она обязана уплатить неустойку (пени) в размере 0,1 % от суммы задолженности за каждый день просрочки в течение 5 (пяти) банковских дней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 даты получения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соответствующей претензии от Стороны 1.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случае размещения нестационарного торгового объекта с нарушением требований законодательства Российской Федерации Сторона 2 обязана уплатить неустойку (штраф) в размере 10 % от суммы, указанной в пункте 3.1 Договора, за каждый факт нарушения, в течение 5 (пяти) банковских дней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 даты получения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соответствующей претензии Стороны 1.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Убытки Стороны 1, возникшие в связи с неисполнением (ненадлежащим исполнением) Стороной 2 условий настоящего Договора, взыскиваются в полном размере сверх неустоек, предусмотренных пунктами 5.1 и 5.2 настоящего Договора.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За ненадлежащее исполнение Стороной 1 обязательств, предусмотренных Договором, начисляется штраф в виде фиксированной суммы в размере 2,5 (две целые и пять десятых) процента платы за Договор.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266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Возмещение убытков и уплата неустойки за неисполнение обязательств не освобождает Стороны от исполнения обязательств по Договору.</w:t>
      </w:r>
    </w:p>
    <w:p w:rsidR="00DA1ECE" w:rsidRPr="00AE7E9B" w:rsidRDefault="00DA1ECE" w:rsidP="00DA1ECE">
      <w:pPr>
        <w:widowControl w:val="0"/>
        <w:numPr>
          <w:ilvl w:val="0"/>
          <w:numId w:val="4"/>
        </w:numPr>
        <w:tabs>
          <w:tab w:val="left" w:pos="1572"/>
        </w:tabs>
        <w:spacing w:after="250" w:line="280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Порядок изменения, прекращения и расторжения Договора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07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Договор может быть расторгнут:</w:t>
      </w:r>
    </w:p>
    <w:p w:rsidR="00DA1ECE" w:rsidRPr="00AE7E9B" w:rsidRDefault="00DA1ECE" w:rsidP="00DA1ECE">
      <w:pPr>
        <w:spacing w:line="307" w:lineRule="exact"/>
        <w:ind w:left="40" w:firstLine="56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по соглашению Сторон;</w:t>
      </w:r>
    </w:p>
    <w:p w:rsidR="00DA1ECE" w:rsidRPr="00AE7E9B" w:rsidRDefault="00DA1ECE" w:rsidP="00DA1ECE">
      <w:pPr>
        <w:spacing w:line="307" w:lineRule="exact"/>
        <w:ind w:left="40" w:firstLine="56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в судебном порядке;</w:t>
      </w:r>
    </w:p>
    <w:p w:rsidR="00DA1ECE" w:rsidRPr="00AE7E9B" w:rsidRDefault="00DA1ECE" w:rsidP="00DA1ECE">
      <w:pPr>
        <w:spacing w:line="307" w:lineRule="exact"/>
        <w:ind w:left="40" w:right="40" w:firstLine="56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в связи с односторонним отказом Стороны от исполнения обязательств по настоящему Договору в соответствии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 законодательством Российской Федерации и настоящим Договором.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07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Настоящий Договор, может быть, расторгнут Стороной 1 в порядке одностороннего отказа от исполнения Договора в случаях:</w:t>
      </w:r>
    </w:p>
    <w:p w:rsidR="00DA1ECE" w:rsidRPr="00AE7E9B" w:rsidRDefault="00DA1ECE" w:rsidP="00DA1ECE">
      <w:pPr>
        <w:spacing w:line="307" w:lineRule="exact"/>
        <w:ind w:left="40" w:right="40" w:firstLine="56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невнесения в установленный Договором срок платы по настоящему Договору, если просрочка платежа составляет более тридцати календарных дней.</w:t>
      </w:r>
    </w:p>
    <w:p w:rsidR="00DA1ECE" w:rsidRPr="00AE7E9B" w:rsidRDefault="00DA1ECE" w:rsidP="00DA1ECE">
      <w:pPr>
        <w:spacing w:line="312" w:lineRule="exact"/>
        <w:ind w:left="20" w:right="20" w:firstLine="56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неисполнения Стороной 2 обязательств, установленных п.п. 4.3.1. - 4.3.5 настоящего Договора.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В случае одностороннего отказа от исполнения настоящего Договора Сторона 1 обязана направить соответствующее уведомление о расторжении Договора Стороне 2 в письменном виде заказным почтовым отправлением с подтверждением получения отправления Стороной 2, либо нарочно под роспись,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либо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Стороной 1 подтверждения о его вручении Стороне 2.</w:t>
      </w:r>
    </w:p>
    <w:p w:rsidR="00DA1ECE" w:rsidRPr="00AE7E9B" w:rsidRDefault="00DA1ECE" w:rsidP="00DA1ECE">
      <w:pPr>
        <w:spacing w:line="312" w:lineRule="exact"/>
        <w:ind w:left="20" w:right="20" w:firstLine="56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Выполнение Стороной 1 указанных выше требований считается надлежащим уведомлением Стороны 2 об одностороннем отказе от исполнения Договора. Датой такого надлежащего уведомления признается дата получения Стороной 1 подтверждения о вручении Стороне 2 указанного уведомления либо дата получения Стороной 1 информации об отсутствии Стороны 2 по его адресу нахождения.</w:t>
      </w:r>
    </w:p>
    <w:p w:rsidR="00DA1ECE" w:rsidRPr="00AE7E9B" w:rsidRDefault="00DA1ECE" w:rsidP="00DA1ECE">
      <w:pPr>
        <w:spacing w:line="312" w:lineRule="exact"/>
        <w:ind w:left="20" w:right="20" w:firstLine="56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При невозможности получения указанных подтверждений либо информации датой такого надлежащего уведомления признается дата по истечении пятнадцати календарных дней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 даты размещения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решения Стороны 1 об одностороннем отказе от исполнения Договора на официальном сайте в информационно телекоммуникационной сети Интернет Стороны 1.</w:t>
      </w:r>
    </w:p>
    <w:p w:rsidR="00DA1ECE" w:rsidRPr="00AE7E9B" w:rsidRDefault="00DA1ECE" w:rsidP="00DA1ECE">
      <w:pPr>
        <w:spacing w:line="312" w:lineRule="exact"/>
        <w:ind w:left="20" w:right="20" w:firstLine="56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Решение Стороны 1 об одностороннем отказе от исполнения Договора вступает в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силу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и Договор считается расторгнутым через десять дней с даты надлежащего уведомления Стороной 1 Стороны 2 об одностороннем отказе от исполнения Договора.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Расторжение Договора по соглашению Сторон производится путем подписания соответствующего соглашения о расторжении.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266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случае досрочного расторжения настоящего Договора на основании п. 6.2. настоящего Договора, денежные средства, оплаченные Стороной 2, возврату не подлежат.</w:t>
      </w:r>
    </w:p>
    <w:p w:rsidR="00DA1ECE" w:rsidRPr="00AE7E9B" w:rsidRDefault="00DA1ECE" w:rsidP="00DA1ECE">
      <w:pPr>
        <w:widowControl w:val="0"/>
        <w:numPr>
          <w:ilvl w:val="0"/>
          <w:numId w:val="4"/>
        </w:numPr>
        <w:tabs>
          <w:tab w:val="left" w:pos="3462"/>
        </w:tabs>
        <w:spacing w:after="250" w:line="280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Порядок разрешения споров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07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случае возникновения любых противоречий, претензий и разногласий, а также споров, связанных с исполнением настоящего Договора, Стороны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предпринимают усилия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для урегулирования таких противоречий, претензий и разногласий в добровольном порядке с оформлением совместного протокола урегулирования споров.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07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Все достигнутые договоренности Стороны оформляют в виде дополнительных соглашений, подписанных Сторонами и скрепленных печатями.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07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До передачи спора на разрешение суда Стороны принимают меры к его урегулированию в претензионном порядке.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07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.Претензия должна быть направлена в письменном виде. По полученной претензии Сторона должна дать письменный ответ по существу в срок не позднее пятнадцати календарных дней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 даты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ее получения. Оставление претензии без</w:t>
      </w:r>
      <w:r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ответа в установленный срок означает признание требований претензии.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Если претензионные требования подлежат денежной оценке, в претензии указывается </w:t>
      </w:r>
      <w:proofErr w:type="spell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истребуе</w:t>
      </w:r>
      <w:bookmarkStart w:id="0" w:name="_GoBack"/>
      <w:bookmarkEnd w:id="0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мая</w:t>
      </w:r>
      <w:proofErr w:type="spell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сумма и ее полный и обоснованный расчет.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претензии могут быть указаны иные сведения, которые, по мнению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заявителя, будут способствовать более быстрому и правильному ее рассмотрению, объективному урегулированию спора.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266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случае невыполнения Сторонами своих обязательств и </w:t>
      </w:r>
      <w:proofErr w:type="spell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недостижения</w:t>
      </w:r>
      <w:proofErr w:type="spell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взаимного согласия споры по настоящему Договору разрешаются в Арбитражном суде Московской области.</w:t>
      </w:r>
    </w:p>
    <w:p w:rsidR="00DA1ECE" w:rsidRPr="00AE7E9B" w:rsidRDefault="00DA1ECE" w:rsidP="00DA1ECE">
      <w:pPr>
        <w:widowControl w:val="0"/>
        <w:numPr>
          <w:ilvl w:val="0"/>
          <w:numId w:val="4"/>
        </w:numPr>
        <w:spacing w:after="246" w:line="280" w:lineRule="exact"/>
        <w:jc w:val="center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Форс-мажорные обстоятельства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Стороны освобождаются за частичное или полное неисполнение обязательств по настоящему Договору, если оно явилось следствием обстоятельств непреодолимой силы.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Сторона, для которой создалась невозможность исполнения обязательств, обязана в письменной форме в 10-дневный срок письменно известить другую Сторону о наступлении вышеизложенных обстоятельств, предоставив дополнительно подтверждение компетентных органов.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266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Невыполнение условий пункта 8.2 Договора лишает Сторону права ссылаться на форс-мажорные обстоятельства при невыполнении обязательств по настоящему Договору.</w:t>
      </w:r>
    </w:p>
    <w:p w:rsidR="00DA1ECE" w:rsidRPr="00AE7E9B" w:rsidRDefault="00DA1ECE" w:rsidP="00DA1ECE">
      <w:pPr>
        <w:widowControl w:val="0"/>
        <w:numPr>
          <w:ilvl w:val="0"/>
          <w:numId w:val="4"/>
        </w:numPr>
        <w:spacing w:after="246" w:line="280" w:lineRule="exact"/>
        <w:jc w:val="center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Прочие условия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Вносимые в настоящий Договор дополнения и изменения оформляются письменно дополнительными соглашениями, которые являются неотъемлемой частью настоящего Договора с момента их подписания Сторонами.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Настоящий Договор составлен в двух экземплярах, имеющих равную юридическую силу, по одному экземпляру для каждой Стороны.</w:t>
      </w:r>
    </w:p>
    <w:p w:rsidR="00DA1ECE" w:rsidRPr="00AE7E9B" w:rsidRDefault="00DA1ECE" w:rsidP="00DA1ECE">
      <w:pPr>
        <w:widowControl w:val="0"/>
        <w:numPr>
          <w:ilvl w:val="1"/>
          <w:numId w:val="4"/>
        </w:numPr>
        <w:spacing w:after="266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Неотъемлемой частью настоящего Договора является «Характеристики размещения нестационарного торгового объекта».</w:t>
      </w:r>
    </w:p>
    <w:p w:rsidR="00DA1ECE" w:rsidRPr="00AE7E9B" w:rsidRDefault="00DA1ECE" w:rsidP="00DA1ECE">
      <w:pPr>
        <w:framePr w:h="245" w:wrap="around" w:vAnchor="text" w:hAnchor="margin" w:x="299" w:y="620"/>
        <w:spacing w:line="240" w:lineRule="exact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Сторона 1</w:t>
      </w:r>
    </w:p>
    <w:p w:rsidR="00DA1ECE" w:rsidRPr="00AE7E9B" w:rsidRDefault="00DA1ECE" w:rsidP="00DA1ECE">
      <w:pPr>
        <w:widowControl w:val="0"/>
        <w:numPr>
          <w:ilvl w:val="0"/>
          <w:numId w:val="4"/>
        </w:numPr>
        <w:tabs>
          <w:tab w:val="left" w:pos="2570"/>
        </w:tabs>
        <w:spacing w:after="267" w:line="280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Адреса, банковские реквизиты и подписи Сторон</w:t>
      </w:r>
    </w:p>
    <w:p w:rsidR="00DA1ECE" w:rsidRPr="00AE7E9B" w:rsidRDefault="00DA1ECE" w:rsidP="00DA1ECE">
      <w:pPr>
        <w:spacing w:line="280" w:lineRule="exact"/>
        <w:ind w:left="42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Сторона 2: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br w:type="page"/>
      </w:r>
    </w:p>
    <w:p w:rsidR="00DA1ECE" w:rsidRPr="00AE7E9B" w:rsidRDefault="00DA1ECE" w:rsidP="00DA1ECE">
      <w:pPr>
        <w:framePr w:w="4320" w:h="1268" w:wrap="notBeside" w:hAnchor="margin" w:x="5420" w:y="250"/>
        <w:spacing w:line="312" w:lineRule="exact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Приложение</w:t>
      </w:r>
    </w:p>
    <w:p w:rsidR="00DA1ECE" w:rsidRPr="00AE7E9B" w:rsidRDefault="00DA1ECE" w:rsidP="00DA1ECE">
      <w:pPr>
        <w:framePr w:w="4320" w:h="1268" w:wrap="notBeside" w:hAnchor="margin" w:x="5420" w:y="250"/>
        <w:tabs>
          <w:tab w:val="right" w:pos="1440"/>
          <w:tab w:val="left" w:pos="2160"/>
          <w:tab w:val="right" w:pos="3192"/>
        </w:tabs>
        <w:spacing w:line="312" w:lineRule="exact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к Договору на размещение нестационарного торгового объекта от «__» ______201__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 xml:space="preserve">  № ______</w:t>
      </w:r>
    </w:p>
    <w:p w:rsidR="00DA1ECE" w:rsidRPr="00AE7E9B" w:rsidRDefault="00DA1ECE" w:rsidP="00DA1ECE">
      <w:pPr>
        <w:spacing w:after="244" w:line="280" w:lineRule="exact"/>
        <w:ind w:left="100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after="244" w:line="280" w:lineRule="exact"/>
        <w:ind w:left="1000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Характеристики размещения нестационарного торгового объекта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51"/>
        <w:gridCol w:w="1675"/>
        <w:gridCol w:w="2573"/>
        <w:gridCol w:w="1416"/>
        <w:gridCol w:w="1142"/>
        <w:gridCol w:w="1426"/>
        <w:gridCol w:w="1867"/>
      </w:tblGrid>
      <w:tr w:rsidR="00DA1ECE" w:rsidRPr="00AE7E9B" w:rsidTr="00392F98">
        <w:trPr>
          <w:trHeight w:hRule="exact" w:val="2438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30" w:lineRule="exact"/>
              <w:ind w:left="120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№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Адресные ориентиры нестационарного торгового объекта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Номер нестационарного торгового объекта в соответствии со схемой размещения нестационарных торговых объектов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Описание</w:t>
            </w:r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внешнего</w:t>
            </w:r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вида</w:t>
            </w:r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нестационарного</w:t>
            </w:r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торгового</w:t>
            </w:r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объекта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Тип</w:t>
            </w:r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proofErr w:type="spellStart"/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нестаци</w:t>
            </w:r>
            <w:proofErr w:type="spellEnd"/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proofErr w:type="spellStart"/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онарного</w:t>
            </w:r>
            <w:proofErr w:type="spellEnd"/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proofErr w:type="spellStart"/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торговог</w:t>
            </w:r>
            <w:proofErr w:type="spellEnd"/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о</w:t>
            </w:r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объекта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proofErr w:type="spellStart"/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Специализ</w:t>
            </w:r>
            <w:proofErr w:type="spellEnd"/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proofErr w:type="spellStart"/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ация</w:t>
            </w:r>
            <w:proofErr w:type="spellEnd"/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нестационарного</w:t>
            </w:r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торгового</w:t>
            </w:r>
          </w:p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объекта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64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Общая площадь нестационарного торгового объекта кв.м.</w:t>
            </w:r>
          </w:p>
        </w:tc>
      </w:tr>
      <w:tr w:rsidR="00DA1ECE" w:rsidRPr="00AE7E9B" w:rsidTr="00392F98">
        <w:trPr>
          <w:trHeight w:hRule="exact" w:val="528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30" w:lineRule="exact"/>
              <w:ind w:left="200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1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30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2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30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30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30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5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30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6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1ECE" w:rsidRPr="00AE7E9B" w:rsidRDefault="00DA1ECE" w:rsidP="00392F98">
            <w:pPr>
              <w:framePr w:w="10550" w:wrap="notBeside" w:vAnchor="text" w:hAnchor="text" w:xAlign="center" w:y="1"/>
              <w:spacing w:line="230" w:lineRule="exact"/>
              <w:jc w:val="center"/>
              <w:rPr>
                <w:rFonts w:ascii="Times New Roman" w:eastAsia="Sylfaen" w:hAnsi="Times New Roman" w:cs="Times New Roman"/>
                <w:sz w:val="28"/>
                <w:szCs w:val="28"/>
                <w:lang w:bidi="ru-RU"/>
              </w:rPr>
            </w:pPr>
            <w:r w:rsidRPr="00AE7E9B">
              <w:rPr>
                <w:rFonts w:ascii="Times New Roman" w:eastAsia="Sylfaen" w:hAnsi="Times New Roman" w:cs="Times New Roman"/>
                <w:b/>
                <w:bCs/>
                <w:color w:val="000000"/>
                <w:sz w:val="23"/>
                <w:szCs w:val="23"/>
                <w:shd w:val="clear" w:color="auto" w:fill="FFFFFF"/>
                <w:lang w:bidi="ru-RU"/>
              </w:rPr>
              <w:t>7</w:t>
            </w:r>
          </w:p>
        </w:tc>
      </w:tr>
    </w:tbl>
    <w:p w:rsidR="00DA1ECE" w:rsidRPr="00AE7E9B" w:rsidRDefault="00DA1ECE" w:rsidP="00DA1ECE">
      <w:pPr>
        <w:spacing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</w:p>
    <w:p w:rsidR="00DA1ECE" w:rsidRPr="00AE7E9B" w:rsidRDefault="00DA1ECE" w:rsidP="00DA1ECE">
      <w:pPr>
        <w:framePr w:h="254" w:wrap="around" w:vAnchor="text" w:hAnchor="page" w:x="8152" w:y="1337"/>
        <w:spacing w:line="240" w:lineRule="exact"/>
        <w:ind w:left="100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Сторона 2:</w:t>
      </w:r>
    </w:p>
    <w:p w:rsidR="00905003" w:rsidRDefault="00DA1ECE" w:rsidP="00DA1ECE">
      <w:pPr>
        <w:spacing w:before="336" w:line="638" w:lineRule="exact"/>
        <w:ind w:right="4860" w:firstLine="280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Реквизиты и подписи Сторон: </w:t>
      </w:r>
    </w:p>
    <w:p w:rsidR="00DA1ECE" w:rsidRPr="00AE7E9B" w:rsidRDefault="00DA1ECE" w:rsidP="00DA1ECE">
      <w:pPr>
        <w:spacing w:before="336" w:line="638" w:lineRule="exact"/>
        <w:ind w:right="4860" w:firstLine="280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Сторона 1:</w:t>
      </w:r>
    </w:p>
    <w:p w:rsidR="00DA1ECE" w:rsidRPr="00AE7E9B" w:rsidRDefault="00DA1ECE" w:rsidP="00DA1ECE">
      <w:pPr>
        <w:spacing w:before="336" w:line="638" w:lineRule="exact"/>
        <w:ind w:right="4860" w:firstLine="28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before="336" w:line="638" w:lineRule="exact"/>
        <w:ind w:right="4860" w:firstLine="28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before="336" w:line="638" w:lineRule="exact"/>
        <w:ind w:right="4860" w:firstLine="28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before="336" w:line="638" w:lineRule="exact"/>
        <w:ind w:right="4860" w:firstLine="28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before="336" w:line="638" w:lineRule="exact"/>
        <w:ind w:right="4860" w:firstLine="28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before="336" w:line="638" w:lineRule="exact"/>
        <w:ind w:right="4860" w:firstLine="28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before="336" w:line="638" w:lineRule="exact"/>
        <w:ind w:right="4860" w:firstLine="28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before="336" w:line="638" w:lineRule="exact"/>
        <w:ind w:right="4860" w:firstLine="28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line="317" w:lineRule="exact"/>
        <w:ind w:left="5670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Приложение 3</w:t>
      </w:r>
    </w:p>
    <w:p w:rsidR="00DA1ECE" w:rsidRPr="00AE7E9B" w:rsidRDefault="00DA1ECE" w:rsidP="00DA1ECE">
      <w:pPr>
        <w:spacing w:line="317" w:lineRule="exact"/>
        <w:ind w:left="5670" w:right="40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к Извещению об открытом аукционе на право размещения нестационарного торгового объекта на территории городского поселения Раменское Раменского муниципального района</w:t>
      </w:r>
    </w:p>
    <w:p w:rsidR="00DA1ECE" w:rsidRPr="00AE7E9B" w:rsidRDefault="00DA1ECE" w:rsidP="00DA1ECE">
      <w:pPr>
        <w:spacing w:before="336" w:line="638" w:lineRule="exact"/>
        <w:ind w:right="4860" w:firstLine="28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spacing w:before="273" w:line="280" w:lineRule="exact"/>
        <w:jc w:val="center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Порядок подачи заявок на участие в аукционе и оформления участия в аукционе</w:t>
      </w:r>
    </w:p>
    <w:p w:rsidR="00DA1ECE" w:rsidRPr="00AE7E9B" w:rsidRDefault="00DA1ECE" w:rsidP="00DA1ECE">
      <w:pPr>
        <w:spacing w:before="273" w:line="280" w:lineRule="exact"/>
        <w:ind w:left="740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widowControl w:val="0"/>
        <w:numPr>
          <w:ilvl w:val="0"/>
          <w:numId w:val="5"/>
        </w:numPr>
        <w:tabs>
          <w:tab w:val="left" w:pos="1254"/>
        </w:tabs>
        <w:spacing w:after="0" w:line="312" w:lineRule="exact"/>
        <w:contextualSpacing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Заявка должна содержать:</w:t>
      </w:r>
    </w:p>
    <w:p w:rsidR="00DA1ECE" w:rsidRPr="00AE7E9B" w:rsidRDefault="00DA1ECE" w:rsidP="00DA1ECE">
      <w:pPr>
        <w:widowControl w:val="0"/>
        <w:numPr>
          <w:ilvl w:val="0"/>
          <w:numId w:val="3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обязательство заявителя, в случае признания его победителем аукциона, подписать и передать организатору аукциона договор в установленные настоящим Извещением сроки;</w:t>
      </w:r>
    </w:p>
    <w:p w:rsidR="00DA1ECE" w:rsidRPr="00AE7E9B" w:rsidRDefault="00DA1ECE" w:rsidP="00DA1ECE">
      <w:pPr>
        <w:widowControl w:val="0"/>
        <w:numPr>
          <w:ilvl w:val="0"/>
          <w:numId w:val="3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обязательство заявителя в случае признания его единственным участником аукциона заключить договор по начальной (минимальной) цене договора (цене лота);</w:t>
      </w:r>
    </w:p>
    <w:p w:rsidR="00DA1ECE" w:rsidRPr="00AE7E9B" w:rsidRDefault="00DA1ECE" w:rsidP="00DA1ECE">
      <w:pPr>
        <w:widowControl w:val="0"/>
        <w:numPr>
          <w:ilvl w:val="0"/>
          <w:numId w:val="3"/>
        </w:numPr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сведения и документы о заявителе, подавшем такую заявку:</w:t>
      </w:r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для юридического лица - наименование, адрес, номер контактного телефона (при наличии), адрес электронной почты (при наличии), основной государственный регистрационный номер юридического лица (далее - ОГРН), индивидуальный номер налогоплательщика (далее — ИНН);</w:t>
      </w:r>
      <w:proofErr w:type="gramEnd"/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для индивидуального предпринимателя - фамилия, имя, отчество, паспортные данные, номер контактного телефона (при наличии), адрес электронной почты (при наличии), основной государственный регистрационный номер индивидуального предпринимателя (далее - ОГРНИП), ИНН;</w:t>
      </w:r>
      <w:proofErr w:type="gramEnd"/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документ, подтверждающий полномочия лица на осуществление действий от имени заявителя -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доверенности) (далее - руководитель);</w:t>
      </w:r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в случае если от имени заявителя действует иное лицо, заявка должна содержать также доверенность на осуществление действий от имени заявителя, оформленную в соответствии с законодательством Российской Федерации. В случае если указанная доверенность подписана лицом, уполномоченным руководителем заявителя, заявка должна содержать также документ, подтверждающий полномочия такого лица. Доверенность от имени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индивидуального предпринимателя должна быть оформлена в соответствии с требованиями законодательства Российской Федерации;</w:t>
      </w:r>
    </w:p>
    <w:p w:rsidR="00DA1ECE" w:rsidRPr="00AE7E9B" w:rsidRDefault="00DA1ECE" w:rsidP="00DA1ECE">
      <w:pPr>
        <w:spacing w:line="312" w:lineRule="exact"/>
        <w:ind w:lef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копии учредительных документов заявителя (для юридических лиц);</w:t>
      </w:r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заявителя заключение договора, внесение задатка являются крупной сделкой;</w:t>
      </w:r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декларацию о принадлежности заявителя к субъектам малого и среднего предпринимательства (в случае если аукцион проводится среди указанных субъектов);</w:t>
      </w:r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платежный документ (или надлежащим образом заверенная копия документа), подтверждающий внесение заявителем задатка в обеспечение заявки. В случае перечисления денежных средств иными лицами, такие денежные средства задатком не считаются и возвращаются таким лицам, как ошибочно перечисленные;</w:t>
      </w:r>
    </w:p>
    <w:p w:rsidR="00DA1ECE" w:rsidRPr="00AE7E9B" w:rsidRDefault="00DA1ECE" w:rsidP="00DA1ECE">
      <w:pPr>
        <w:spacing w:line="312" w:lineRule="exact"/>
        <w:ind w:left="20" w:right="20" w:firstLine="7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сведения (реквизиты) заявителя для возвращения перечисленного задатка в случаях, когда организатор аукциона обязан его вернуть заявителю.</w:t>
      </w:r>
    </w:p>
    <w:p w:rsidR="00DA1ECE" w:rsidRPr="00AE7E9B" w:rsidRDefault="00DA1ECE" w:rsidP="00DA1ECE">
      <w:pPr>
        <w:spacing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2.  Все листы поданной в письменной форме заявки должны быть прошиты и пронумерованы. Заявка должна содержать опись входящих в ее состав документов, быть скреплена печатью заявителя при наличии печати (для юридического лица) и подписана заявителем или лицом, уполномоченным заявителем.</w:t>
      </w:r>
    </w:p>
    <w:p w:rsidR="00DA1ECE" w:rsidRPr="00AE7E9B" w:rsidRDefault="00DA1ECE" w:rsidP="00DA1ECE">
      <w:pPr>
        <w:widowControl w:val="0"/>
        <w:numPr>
          <w:ilvl w:val="1"/>
          <w:numId w:val="6"/>
        </w:numPr>
        <w:spacing w:after="0" w:line="312" w:lineRule="exact"/>
        <w:ind w:right="20"/>
        <w:contextualSpacing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Заявитель вправе подать в отношении одного лота аукциона только одну заявку.</w:t>
      </w:r>
    </w:p>
    <w:p w:rsidR="00DA1ECE" w:rsidRPr="00AE7E9B" w:rsidRDefault="00DA1ECE" w:rsidP="00DA1ECE">
      <w:pPr>
        <w:widowControl w:val="0"/>
        <w:numPr>
          <w:ilvl w:val="1"/>
          <w:numId w:val="6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Прием заявок на участие в аукционе прекращается не позднее даты окончания срока подачи заявок.</w:t>
      </w:r>
    </w:p>
    <w:p w:rsidR="00DA1ECE" w:rsidRPr="00AE7E9B" w:rsidRDefault="00DA1ECE" w:rsidP="00DA1ECE">
      <w:pPr>
        <w:widowControl w:val="0"/>
        <w:numPr>
          <w:ilvl w:val="1"/>
          <w:numId w:val="6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Заявки с прилагаемыми к ним документами, поданные позднее даты окончания срока подачи заявок, не подлежат рассмотрению аукционной комиссией и подлежат возврату заявителю.</w:t>
      </w:r>
    </w:p>
    <w:p w:rsidR="00DA1ECE" w:rsidRPr="00AE7E9B" w:rsidRDefault="00DA1ECE" w:rsidP="00DA1ECE">
      <w:pPr>
        <w:widowControl w:val="0"/>
        <w:numPr>
          <w:ilvl w:val="1"/>
          <w:numId w:val="6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Заявитель вправе не позднее дня, предшествующего дню окончания приема заявок отозвать заявку путем направления уведомления об отзыве заявки организатору аукциона.</w:t>
      </w:r>
    </w:p>
    <w:p w:rsidR="00DA1ECE" w:rsidRPr="00AE7E9B" w:rsidRDefault="00DA1ECE" w:rsidP="00DA1ECE">
      <w:pPr>
        <w:widowControl w:val="0"/>
        <w:numPr>
          <w:ilvl w:val="1"/>
          <w:numId w:val="6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Документы, поданные заявителем для участия в аукционе, должны быть оформлены в соответствии с требованиями законодательства Российской Федерации. Все документы должны быть заполнены и представлены на русском языке либо иметь надлежащим образом заверенный перевод на русский язык.</w:t>
      </w:r>
    </w:p>
    <w:p w:rsidR="00DA1ECE" w:rsidRPr="00AE7E9B" w:rsidRDefault="00DA1ECE" w:rsidP="00DA1ECE">
      <w:pPr>
        <w:widowControl w:val="0"/>
        <w:numPr>
          <w:ilvl w:val="1"/>
          <w:numId w:val="6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Заявитель несет все расходы, связанные с подготовкой и подачей своей заявки, а организатор аукциона, не отвечает и не имеет обязательств по этим расходам независимо от результатов аукциона.</w:t>
      </w:r>
    </w:p>
    <w:p w:rsidR="00DA1ECE" w:rsidRPr="00AE7E9B" w:rsidRDefault="00DA1ECE" w:rsidP="00DA1ECE">
      <w:pPr>
        <w:widowControl w:val="0"/>
        <w:numPr>
          <w:ilvl w:val="1"/>
          <w:numId w:val="6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Документы, поданные заявителем для участия в аукционе, не возвращаются, за исключением случаев, предусмотренных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законодательством Российской Федерации.</w:t>
      </w:r>
    </w:p>
    <w:p w:rsidR="00DA1ECE" w:rsidRPr="00AE7E9B" w:rsidRDefault="00DA1ECE" w:rsidP="00DA1ECE">
      <w:pPr>
        <w:widowControl w:val="0"/>
        <w:numPr>
          <w:ilvl w:val="1"/>
          <w:numId w:val="6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По требованию заявителя организатор аукциона выдает расписку в получении заявки с указанием даты и времени ее получения.</w:t>
      </w:r>
    </w:p>
    <w:p w:rsidR="00DA1ECE" w:rsidRPr="00AE7E9B" w:rsidRDefault="00DA1ECE" w:rsidP="00DA1ECE">
      <w:pPr>
        <w:widowControl w:val="0"/>
        <w:numPr>
          <w:ilvl w:val="1"/>
          <w:numId w:val="6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Рассмотрение заявок на участие в аукционе осуществляет аукционная комиссия.</w:t>
      </w:r>
    </w:p>
    <w:p w:rsidR="00DA1ECE" w:rsidRPr="00AE7E9B" w:rsidRDefault="00DA1ECE" w:rsidP="00DA1ECE">
      <w:pPr>
        <w:spacing w:line="312" w:lineRule="exact"/>
        <w:ind w:left="20" w:right="20" w:firstLine="7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аукционе, которое оформляется протоколом рассмотрения заявок на участие в аукционе.</w:t>
      </w:r>
    </w:p>
    <w:p w:rsidR="00DA1ECE" w:rsidRPr="00AE7E9B" w:rsidRDefault="00DA1ECE" w:rsidP="00DA1ECE">
      <w:pPr>
        <w:spacing w:line="312" w:lineRule="exact"/>
        <w:ind w:left="20" w:right="20" w:firstLine="7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Протокол рассмотрения заявок на участие в аукционе организатор аукциона размещает на официальном сайте.</w:t>
      </w:r>
    </w:p>
    <w:p w:rsidR="00DA1ECE" w:rsidRPr="00AE7E9B" w:rsidRDefault="00DA1ECE" w:rsidP="00DA1ECE">
      <w:pPr>
        <w:widowControl w:val="0"/>
        <w:numPr>
          <w:ilvl w:val="1"/>
          <w:numId w:val="6"/>
        </w:numPr>
        <w:spacing w:after="266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Заявитель становится участником аукциона с момента подписания аукционной комиссией протокола рассмотрения заявок на участие в аукционе.</w:t>
      </w:r>
    </w:p>
    <w:p w:rsidR="00DA1ECE" w:rsidRPr="00AE7E9B" w:rsidRDefault="00DA1ECE" w:rsidP="00DA1ECE">
      <w:pPr>
        <w:spacing w:after="266" w:line="312" w:lineRule="exact"/>
        <w:ind w:left="740"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widowControl w:val="0"/>
        <w:numPr>
          <w:ilvl w:val="0"/>
          <w:numId w:val="1"/>
        </w:numPr>
        <w:tabs>
          <w:tab w:val="left" w:pos="2467"/>
        </w:tabs>
        <w:spacing w:after="0" w:line="280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Обеспечение заявок на участие в аукционе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Обеспечение заявок на участие в аукционе представляется в виде задатка.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Для выполнения условий об аукционе и допуска к участию в аукционе каждый заявитель перечисляет на расчетный счет организатора аукциона задаток в размере 10 % от начальной (минимальной) цены договора (цены лота).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Задаток вносится по следующим платежным реквизитам организатора аукциона:</w:t>
      </w:r>
    </w:p>
    <w:p w:rsidR="00DA1ECE" w:rsidRPr="00AE7E9B" w:rsidRDefault="00DA1ECE" w:rsidP="00DA1ECE">
      <w:pPr>
        <w:spacing w:line="312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Банковские реквизиты:</w:t>
      </w:r>
    </w:p>
    <w:p w:rsidR="00DA1ECE" w:rsidRPr="00AE7E9B" w:rsidRDefault="00DA1ECE" w:rsidP="00DA1ECE">
      <w:pPr>
        <w:spacing w:line="312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Банк получателя средств: ГУ Банка России по ЦФО</w:t>
      </w:r>
    </w:p>
    <w:p w:rsidR="00DA1ECE" w:rsidRPr="00AE7E9B" w:rsidRDefault="00DA1ECE" w:rsidP="00DA1ECE">
      <w:pPr>
        <w:spacing w:line="312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БИК: 044525000</w:t>
      </w:r>
    </w:p>
    <w:p w:rsidR="00DA1ECE" w:rsidRPr="00AE7E9B" w:rsidRDefault="00DA1ECE" w:rsidP="00DA1ECE">
      <w:pPr>
        <w:spacing w:line="312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Расчетный счет: </w:t>
      </w:r>
      <w:r w:rsidR="001E3253">
        <w:rPr>
          <w:rFonts w:ascii="Times New Roman" w:eastAsia="Sylfaen" w:hAnsi="Times New Roman" w:cs="Times New Roman"/>
          <w:sz w:val="28"/>
          <w:szCs w:val="28"/>
          <w:lang w:bidi="ru-RU"/>
        </w:rPr>
        <w:t>40302810145253001154</w:t>
      </w:r>
    </w:p>
    <w:p w:rsidR="00DA1ECE" w:rsidRPr="00AE7E9B" w:rsidRDefault="00DA1ECE" w:rsidP="00DA1ECE">
      <w:pPr>
        <w:spacing w:line="312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Лицевой счет: </w:t>
      </w:r>
      <w:r w:rsidR="001E3253">
        <w:rPr>
          <w:rFonts w:ascii="Times New Roman" w:eastAsia="Sylfaen" w:hAnsi="Times New Roman" w:cs="Times New Roman"/>
          <w:sz w:val="28"/>
          <w:szCs w:val="28"/>
          <w:lang w:bidi="ru-RU"/>
        </w:rPr>
        <w:t>05483002110</w:t>
      </w:r>
    </w:p>
    <w:p w:rsidR="00DA1ECE" w:rsidRPr="00AE7E9B" w:rsidRDefault="00DA1ECE" w:rsidP="00DA1ECE">
      <w:pPr>
        <w:spacing w:line="312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ИНН: </w:t>
      </w:r>
      <w:r w:rsidR="001E3253">
        <w:rPr>
          <w:rFonts w:ascii="Times New Roman" w:eastAsia="Sylfaen" w:hAnsi="Times New Roman" w:cs="Times New Roman"/>
          <w:sz w:val="28"/>
          <w:szCs w:val="28"/>
          <w:lang w:bidi="ru-RU"/>
        </w:rPr>
        <w:t>5040069209</w:t>
      </w:r>
    </w:p>
    <w:p w:rsidR="00DA1ECE" w:rsidRPr="00AE7E9B" w:rsidRDefault="00DA1ECE" w:rsidP="00DA1ECE">
      <w:pPr>
        <w:spacing w:line="312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КПП: </w:t>
      </w:r>
      <w:r w:rsidR="001E3253">
        <w:rPr>
          <w:rFonts w:ascii="Times New Roman" w:eastAsia="Sylfaen" w:hAnsi="Times New Roman" w:cs="Times New Roman"/>
          <w:sz w:val="28"/>
          <w:szCs w:val="28"/>
          <w:lang w:bidi="ru-RU"/>
        </w:rPr>
        <w:t>504001001</w:t>
      </w:r>
    </w:p>
    <w:p w:rsidR="00DA1ECE" w:rsidRPr="00AE7E9B" w:rsidRDefault="00DA1ECE" w:rsidP="00DA1ECE">
      <w:pPr>
        <w:spacing w:line="312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Наименование получателя средств: УФК по Московской области (Администрация </w:t>
      </w:r>
      <w:r w:rsidR="001E3253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городского  поселения </w:t>
      </w:r>
      <w:proofErr w:type="spellStart"/>
      <w:r w:rsidR="001E3253">
        <w:rPr>
          <w:rFonts w:ascii="Times New Roman" w:eastAsia="Sylfaen" w:hAnsi="Times New Roman" w:cs="Times New Roman"/>
          <w:sz w:val="28"/>
          <w:szCs w:val="28"/>
          <w:lang w:bidi="ru-RU"/>
        </w:rPr>
        <w:t>Кратово</w:t>
      </w:r>
      <w:proofErr w:type="spellEnd"/>
      <w:r w:rsidR="001E3253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л/</w:t>
      </w:r>
      <w:proofErr w:type="spellStart"/>
      <w:r w:rsidR="001E3253">
        <w:rPr>
          <w:rFonts w:ascii="Times New Roman" w:eastAsia="Sylfaen" w:hAnsi="Times New Roman" w:cs="Times New Roman"/>
          <w:sz w:val="28"/>
          <w:szCs w:val="28"/>
          <w:lang w:bidi="ru-RU"/>
        </w:rPr>
        <w:t>сч</w:t>
      </w:r>
      <w:proofErr w:type="spellEnd"/>
      <w:r w:rsidR="00BC3F45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</w:t>
      </w:r>
      <w:r w:rsidR="001E3253">
        <w:rPr>
          <w:rFonts w:ascii="Times New Roman" w:eastAsia="Sylfaen" w:hAnsi="Times New Roman" w:cs="Times New Roman"/>
          <w:sz w:val="28"/>
          <w:szCs w:val="28"/>
          <w:lang w:bidi="ru-RU"/>
        </w:rPr>
        <w:t>05483002110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)</w:t>
      </w:r>
    </w:p>
    <w:p w:rsidR="00DA1ECE" w:rsidRPr="00AE7E9B" w:rsidRDefault="00DA1ECE" w:rsidP="00DA1ECE">
      <w:pPr>
        <w:tabs>
          <w:tab w:val="left" w:leader="underscore" w:pos="6850"/>
        </w:tabs>
        <w:spacing w:line="312" w:lineRule="exact"/>
        <w:ind w:left="20"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Назначение платежа: «Задаток на участие в аукционе на право размещения нестационарного торгового объекта по лоту №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».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Внесение задатка подтверждается отдельным платежным документом (по каждому лоту), надлежащим образом заверенная копия или оригинал которого прикладываются к заявке.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Сумма задатка, внесенного участником, с которым заключен договор, засчитывается в счет оплаты договора.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 xml:space="preserve"> Сумма задатка подлежит возврату:</w:t>
      </w:r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заявителям (участникам аукциона) при отказе организатора аукциона от проведения аукциона, в течение пяти рабочих дней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 даты принятия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решения об отказе от проведения аукциона;</w:t>
      </w:r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лицам, не допущенным к участию в аукционе, в течение пяти рабочих дней со дня оформления протокола рассмотрения заявок на участие в аукционе;</w:t>
      </w:r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участникам, не принявшим участие в аукционе, в течение пяти рабочих дней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 даты подписания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протокола аукциона;</w:t>
      </w:r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участникам аукциона, которые участвовали в аукционе, но не стали победителями, в течение пяти рабочих дней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 даты подписания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протокола аукциона;</w:t>
      </w:r>
    </w:p>
    <w:p w:rsidR="00DA1ECE" w:rsidRPr="00AE7E9B" w:rsidRDefault="00DA1ECE" w:rsidP="00DA1ECE">
      <w:pPr>
        <w:spacing w:line="312" w:lineRule="exact"/>
        <w:ind w:left="20" w:right="20" w:firstLine="70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при отзыве заявителем заявки до даты рассмотрения заявок на участие в аукционе, в течение пяти рабочих дней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 даты поступления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организатору аукциона уведомления об отзыве заявки.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Победителю аукциона, уклонившемуся от заключения договора по результатам аукциона, задаток не возвращается.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266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Задаток должен быть перечислен в срок, обеспечивающий его поступление на расчетный счет организатора аукциона не позднее даты окончания срока рассмотрения заявок.</w:t>
      </w:r>
    </w:p>
    <w:p w:rsidR="00DA1ECE" w:rsidRPr="00AE7E9B" w:rsidRDefault="00DA1ECE" w:rsidP="00DA1ECE">
      <w:pPr>
        <w:spacing w:after="266" w:line="312" w:lineRule="exact"/>
        <w:ind w:left="720"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AE7E9B" w:rsidRDefault="00DA1ECE" w:rsidP="00DA1ECE">
      <w:pPr>
        <w:widowControl w:val="0"/>
        <w:numPr>
          <w:ilvl w:val="0"/>
          <w:numId w:val="1"/>
        </w:numPr>
        <w:tabs>
          <w:tab w:val="left" w:pos="3238"/>
        </w:tabs>
        <w:spacing w:after="0" w:line="280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Порядок проведения аукциона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Аукцион проводится путем последовательного повышения участниками начальной (минимальной) цены договора (цены лота) на величину, равную величине «шага» аукциона.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аукционе могут участвовать только заявители, признанные участниками аукциона.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Аукцион проводится аукционистом в присутствии членов аукционной комиссии и участников аукциона (их представителей).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Аукционист выбирается из числа членов аукционной комиссии путем открытого голосования членов аукционной комиссии большинством голосов.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Аукцион проводится в следующем порядке:</w:t>
      </w:r>
    </w:p>
    <w:p w:rsidR="00DA1ECE" w:rsidRPr="00AE7E9B" w:rsidRDefault="00DA1ECE" w:rsidP="00DA1ECE">
      <w:pPr>
        <w:spacing w:line="312" w:lineRule="exact"/>
        <w:ind w:left="20" w:right="40" w:firstLine="7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аукционная комиссия непосредственно перед началом проведения аукциона регистрирует явившихся на аукцион участников аукциона (их представителей).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аукциона, подавших заявки в отношении такого лота (их представителей). При регистрации участникам аукциона (их представителям) выдаются пронумерованные карточки (далее - карточки);</w:t>
      </w:r>
    </w:p>
    <w:p w:rsidR="00DA1ECE" w:rsidRPr="00AE7E9B" w:rsidRDefault="00DA1ECE" w:rsidP="00DA1ECE">
      <w:pPr>
        <w:spacing w:line="312" w:lineRule="exact"/>
        <w:ind w:left="20" w:right="40" w:firstLine="7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аукцион начинается с объявления аукционистом начала проведения аукциона (лота).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Аукционист оглашает последовательность проведения аукциона по включенным в него лотам, номер лота (в случае проведения аукциона по нескольким лотам), описание предмета аукциона (лота), включая место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размещения нестационарного торгового объекта (адресный ориентир), внешний вид, начальную (минимальную) цену договора (цену лота), «шаг аукциона (лота)», объявляет начальную (минимальную) цену договора (цену лота), увеличенную на «шаг» аукциона.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После этого аукционист предлагает участникам аукциона заявлять свои предложения о цене договора, превышающей начальную (минимальную) цену договора (цену лота);</w:t>
      </w:r>
    </w:p>
    <w:p w:rsidR="00DA1ECE" w:rsidRPr="00AE7E9B" w:rsidRDefault="00DA1ECE" w:rsidP="00DA1ECE">
      <w:pPr>
        <w:spacing w:line="312" w:lineRule="exact"/>
        <w:ind w:left="20" w:right="40" w:firstLine="7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участник аукциона после объявления аукционистом начальной (минимальной) цены договора (цены лота) и начальной (минимальной) договора (цены лота), увеличенной в соответствии с «шагом аукциона», поднимает карточку, в случае если он согласен заключить договор по объявленной цене;</w:t>
      </w:r>
    </w:p>
    <w:p w:rsidR="00DA1ECE" w:rsidRPr="00AE7E9B" w:rsidRDefault="00DA1ECE" w:rsidP="00DA1ECE">
      <w:pPr>
        <w:spacing w:line="312" w:lineRule="exact"/>
        <w:ind w:left="20" w:right="40" w:firstLine="7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аукционист объявляет номер карточки участника аукциона (лота), который первым поднял карточку после объявления аукционистом начальной (минимальной) цены договора (цены лота) и начальной (минимальной) цены договора (цены лота), увеличенной в соответствии с «шагом» аукциона, а также новую цену договора (цену лота), увеличенную в соответствии с «шагом» аукциона.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При отсутствии предложений со стороны иных участников аукциона аукционист повторяет эту цену три раза;</w:t>
      </w:r>
    </w:p>
    <w:p w:rsidR="00DA1ECE" w:rsidRPr="00AE7E9B" w:rsidRDefault="00DA1ECE" w:rsidP="00DA1ECE">
      <w:pPr>
        <w:spacing w:line="312" w:lineRule="exact"/>
        <w:ind w:left="20" w:right="40" w:firstLine="7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аукцион считается оконченным, если после троекратного объявления аукционистом последнего предложения о цене договора (цене лота) ни один участник аукциона не поднял карточку. В этом случае аукционист объявляет об окончании проведения аукциона (лота), последнее предложение о цене договора (цене лота), номер карточки победителя аукциона (лота).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Победителем аукциона признается участник, предложивший наиболее высокую цену договора (цену лота) и заявка которого соответствует требованиям, установленным в Извещении об открытом аукционе.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При проведении аукциона организатор аукциона в обязательном порядке обеспечивает </w:t>
      </w:r>
      <w:proofErr w:type="spellStart"/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аудио-или</w:t>
      </w:r>
      <w:proofErr w:type="spellEnd"/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видеозапись аукциона.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tabs>
          <w:tab w:val="left" w:pos="1396"/>
        </w:tabs>
        <w:spacing w:after="0" w:line="312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Результаты аукциона фиксируются аукционной комиссией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в</w:t>
      </w:r>
      <w:proofErr w:type="gramEnd"/>
    </w:p>
    <w:p w:rsidR="00DA1ECE" w:rsidRPr="00AE7E9B" w:rsidRDefault="00DA1ECE" w:rsidP="00DA1ECE">
      <w:pPr>
        <w:tabs>
          <w:tab w:val="left" w:pos="1396"/>
        </w:tabs>
        <w:spacing w:line="312" w:lineRule="exact"/>
        <w:ind w:lef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протоколе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аукциона, который должен содержать сведения о победителе</w:t>
      </w:r>
    </w:p>
    <w:p w:rsidR="00DA1ECE" w:rsidRPr="00AE7E9B" w:rsidRDefault="00DA1ECE" w:rsidP="00DA1ECE">
      <w:pPr>
        <w:tabs>
          <w:tab w:val="left" w:pos="1396"/>
        </w:tabs>
        <w:spacing w:line="312" w:lineRule="exact"/>
        <w:ind w:left="20"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аукциона, информацию о наименовании, об организационно-правовой форме, о месте нахождения, почтовом адресе, номере контактного телефона (при наличии), ИНН, ОГРН (для юридического лица), фамилии, имени, отчестве, паспортных данных, сведения о месте жительства, номере контактного телефона (при наличии), адресе электронной почты (при наличии), ИНН, ОГРНИП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ab/>
        <w:t>(для индивидуального предпринимателя), информацию о</w:t>
      </w:r>
      <w:proofErr w:type="gramEnd"/>
    </w:p>
    <w:p w:rsidR="00DA1ECE" w:rsidRPr="00AE7E9B" w:rsidRDefault="00DA1ECE" w:rsidP="00DA1ECE">
      <w:pPr>
        <w:spacing w:line="312" w:lineRule="exact"/>
        <w:ind w:left="20"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принадлежности участника аукциона к субъектам малого и среднего предпринимательства, с указанием порядкового номера, присвоенного заявке, адресе проведения аукциона, дате, времени начала и окончания аукциона, начальной (минимальной) цены договора (цены лота), предложении о цене аукциона победителя аукциона, с указанием времени поступления данного предложения.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tabs>
          <w:tab w:val="left" w:pos="1396"/>
        </w:tabs>
        <w:spacing w:after="266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Организатор аукциона размещает протокол аукциона на официальном сайте, а также обеспечивает его размещение на сайте ЕПТ МО в течение дня,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следующего за днем подписания указанного протокола.</w:t>
      </w:r>
    </w:p>
    <w:p w:rsidR="00DA1ECE" w:rsidRPr="00AE7E9B" w:rsidRDefault="00DA1ECE" w:rsidP="00DA1ECE">
      <w:pPr>
        <w:widowControl w:val="0"/>
        <w:numPr>
          <w:ilvl w:val="0"/>
          <w:numId w:val="1"/>
        </w:numPr>
        <w:tabs>
          <w:tab w:val="left" w:pos="2482"/>
        </w:tabs>
        <w:spacing w:after="241" w:line="280" w:lineRule="exact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Заключение договора по результатам аукциона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Заключение договора осуществляется в порядке, предусмотренном законодательством Российской Федерации и настоящим Извещением.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Организатор аукциона в течение трех дней со дня размещения на официальном сайте, а также на сайте ЕПТ МО протокола аукциона, передает победителю аукциона один экземпляр протокола аукциона и неподписанный организатором аукциона проект договора.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tabs>
          <w:tab w:val="left" w:pos="1396"/>
        </w:tabs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Победитель аукциона обязан подписать договор и передать его организатору аукциона не позднее десяти дней со дня получения от организатора аукциона экземпляра протокола аукциона и проекта договора.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tabs>
          <w:tab w:val="left" w:pos="1396"/>
        </w:tabs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Договор с победителем аукциона заключается не ранее десяти дней и не позднее двадцати дней со дня размещения на официальном сайте, а также на сайте ЕПТ МО протокола аукциона.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Договор заключается организатором аукциона либо уполномоченным им лицом.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tabs>
          <w:tab w:val="left" w:pos="1396"/>
        </w:tabs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В срок, предусмотренный для заключения договора, организатор аукциона обязан отказаться от заключения договора с победителем аукциона, в случае установления факта предоставления таким лицом недостоверных сведений, содержащихся в документах, предусмотренных пунктом 3.1 настоящего Извещения.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tabs>
          <w:tab w:val="left" w:pos="1396"/>
        </w:tabs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В случае отказа от заключения договора с победителем аукциона организатор аукциона в срок не позднее дня, следующего после дня установления факта, предусмотренного пунктом 6.6 настоящего Извещения, и являющегося основанием для отказа от заключения договора, составляет протокол об отказе от заключения договора, в котором должны содержаться сведения о месте, дате и времени его составления, о лице, с которым организатор аукциона отказывается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заключить договор, сведения о факте, являющемся основанием для отказа от заключения договора. Указанный протокол составляется в двух экземплярах, один из которых хранится у организатора аукциона.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Организатор аукциона размещает протокол об отказе от заключения договора на официальном сайте, а также обеспечивает его размещение на сайте ЕПТ МО не позднее следующего дня после подписания указанного протокола.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Организатор аукциона в течение двух рабочих дней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 даты подписания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протокола направляет один экземпляр протокола лицу, с которым отказывается заключить договор.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В случае если победитель аукциона в срок, предусмотренный в Извещении об открытом аукционе, не представил организатору аукциона подписанный договор, победитель аукциона признается уклонившимся от заключения договора.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Организатор аукциона в течение двух дней после истечения срока подписания договора победителем аукциона составляет протокол об уклонении от заключения договора. Указанный протокол составляется в двух экземплярах, один из которых хранится у организатора аукциона.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Организатор аукциона размещает протокол об уклонении от заключения договора на официальном сайте, а также обеспечивает его размещение на сайте </w:t>
      </w: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lastRenderedPageBreak/>
        <w:t>ЕПТ МО не позднее следующего дня после подписания указанного протокола.</w:t>
      </w:r>
    </w:p>
    <w:p w:rsidR="00DA1ECE" w:rsidRPr="00AE7E9B" w:rsidRDefault="00DA1ECE" w:rsidP="00DA1ECE">
      <w:pPr>
        <w:widowControl w:val="0"/>
        <w:numPr>
          <w:ilvl w:val="1"/>
          <w:numId w:val="1"/>
        </w:numPr>
        <w:spacing w:after="0" w:line="312" w:lineRule="exact"/>
        <w:ind w:right="2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Организатор аукциона в течение двух рабочих дней </w:t>
      </w:r>
      <w:proofErr w:type="gramStart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>с даты подписания</w:t>
      </w:r>
      <w:proofErr w:type="gramEnd"/>
      <w:r w:rsidRPr="00AE7E9B">
        <w:rPr>
          <w:rFonts w:ascii="Times New Roman" w:eastAsia="Sylfaen" w:hAnsi="Times New Roman" w:cs="Times New Roman"/>
          <w:sz w:val="28"/>
          <w:szCs w:val="28"/>
          <w:lang w:bidi="ru-RU"/>
        </w:rPr>
        <w:t xml:space="preserve"> протокола об уклонении от заключения договора направляет один экземпляр протокола лицу, уклонившемуся от заключения договора.</w:t>
      </w:r>
    </w:p>
    <w:p w:rsidR="00DA1ECE" w:rsidRPr="00AE7E9B" w:rsidRDefault="00DA1ECE" w:rsidP="00DA1ECE">
      <w:pPr>
        <w:spacing w:before="336" w:line="638" w:lineRule="exact"/>
        <w:ind w:right="4860" w:firstLine="280"/>
        <w:jc w:val="both"/>
        <w:rPr>
          <w:rFonts w:ascii="Times New Roman" w:eastAsia="Courier New" w:hAnsi="Times New Roman" w:cs="Times New Roman"/>
          <w:sz w:val="28"/>
          <w:szCs w:val="28"/>
          <w:lang w:bidi="ru-RU"/>
        </w:rPr>
      </w:pPr>
      <w:r w:rsidRPr="00AE7E9B">
        <w:rPr>
          <w:rFonts w:ascii="Times New Roman" w:eastAsia="Courier New" w:hAnsi="Times New Roman" w:cs="Times New Roman"/>
          <w:lang w:bidi="ru-RU"/>
        </w:rPr>
        <w:t xml:space="preserve"> </w:t>
      </w:r>
    </w:p>
    <w:p w:rsidR="00DA1ECE" w:rsidRPr="00AE7E9B" w:rsidRDefault="00DA1ECE" w:rsidP="00DA1ECE">
      <w:pPr>
        <w:spacing w:before="336" w:line="638" w:lineRule="exact"/>
        <w:ind w:right="4860" w:firstLine="28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p w:rsidR="00DA1ECE" w:rsidRPr="00F91A71" w:rsidRDefault="00DA1ECE" w:rsidP="00DA1ECE">
      <w:pPr>
        <w:rPr>
          <w:rFonts w:ascii="Times New Roman" w:hAnsi="Times New Roman" w:cs="Times New Roman"/>
          <w:sz w:val="28"/>
          <w:szCs w:val="28"/>
        </w:rPr>
      </w:pPr>
    </w:p>
    <w:p w:rsidR="007248A2" w:rsidRPr="00BD1A8A" w:rsidRDefault="007248A2" w:rsidP="00E117A6">
      <w:pPr>
        <w:widowControl w:val="0"/>
        <w:spacing w:after="0" w:line="312" w:lineRule="exact"/>
        <w:ind w:right="640"/>
        <w:jc w:val="both"/>
        <w:rPr>
          <w:rFonts w:ascii="Times New Roman" w:eastAsia="Sylfaen" w:hAnsi="Times New Roman" w:cs="Times New Roman"/>
          <w:sz w:val="28"/>
          <w:szCs w:val="28"/>
          <w:lang w:bidi="ru-RU"/>
        </w:rPr>
      </w:pPr>
    </w:p>
    <w:sectPr w:rsidR="007248A2" w:rsidRPr="00BD1A8A" w:rsidSect="002B41AB">
      <w:footerReference w:type="default" r:id="rId11"/>
      <w:pgSz w:w="11906" w:h="16838"/>
      <w:pgMar w:top="568" w:right="707" w:bottom="142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A36" w:rsidRDefault="00AC0A36" w:rsidP="00AE62E9">
      <w:pPr>
        <w:spacing w:after="0" w:line="240" w:lineRule="auto"/>
      </w:pPr>
      <w:r>
        <w:separator/>
      </w:r>
    </w:p>
  </w:endnote>
  <w:endnote w:type="continuationSeparator" w:id="0">
    <w:p w:rsidR="00AC0A36" w:rsidRDefault="00AC0A36" w:rsidP="00AE6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89594"/>
      <w:docPartObj>
        <w:docPartGallery w:val="Page Numbers (Bottom of Page)"/>
        <w:docPartUnique/>
      </w:docPartObj>
    </w:sdtPr>
    <w:sdtContent>
      <w:p w:rsidR="00EB0BEE" w:rsidRDefault="00D53737">
        <w:pPr>
          <w:pStyle w:val="a9"/>
          <w:jc w:val="center"/>
        </w:pPr>
        <w:fldSimple w:instr=" PAGE   \* MERGEFORMAT ">
          <w:r w:rsidR="00CF3462">
            <w:rPr>
              <w:noProof/>
            </w:rPr>
            <w:t>16</w:t>
          </w:r>
        </w:fldSimple>
      </w:p>
    </w:sdtContent>
  </w:sdt>
  <w:p w:rsidR="00EB0BEE" w:rsidRDefault="00EB0BE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A36" w:rsidRDefault="00AC0A36" w:rsidP="00AE62E9">
      <w:pPr>
        <w:spacing w:after="0" w:line="240" w:lineRule="auto"/>
      </w:pPr>
      <w:r>
        <w:separator/>
      </w:r>
    </w:p>
  </w:footnote>
  <w:footnote w:type="continuationSeparator" w:id="0">
    <w:p w:rsidR="00AC0A36" w:rsidRDefault="00AC0A36" w:rsidP="00AE62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74B88"/>
    <w:multiLevelType w:val="hybridMultilevel"/>
    <w:tmpl w:val="D0B8C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024DE"/>
    <w:multiLevelType w:val="multilevel"/>
    <w:tmpl w:val="3766C80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08C1C8A"/>
    <w:multiLevelType w:val="multilevel"/>
    <w:tmpl w:val="13EED9BC"/>
    <w:lvl w:ilvl="0">
      <w:start w:val="2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5246504"/>
    <w:multiLevelType w:val="multilevel"/>
    <w:tmpl w:val="1BCA638A"/>
    <w:lvl w:ilvl="0">
      <w:start w:val="2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DCE57F5"/>
    <w:multiLevelType w:val="hybridMultilevel"/>
    <w:tmpl w:val="444A4B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D217D8"/>
    <w:multiLevelType w:val="multilevel"/>
    <w:tmpl w:val="EC4A662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7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2399B"/>
    <w:rsid w:val="000374D1"/>
    <w:rsid w:val="000C0B6A"/>
    <w:rsid w:val="0011611F"/>
    <w:rsid w:val="00160161"/>
    <w:rsid w:val="00167284"/>
    <w:rsid w:val="00172387"/>
    <w:rsid w:val="001C1BA0"/>
    <w:rsid w:val="001C5AB7"/>
    <w:rsid w:val="001E2E69"/>
    <w:rsid w:val="001E3253"/>
    <w:rsid w:val="001E6907"/>
    <w:rsid w:val="001F0479"/>
    <w:rsid w:val="00205F11"/>
    <w:rsid w:val="0022587D"/>
    <w:rsid w:val="00242E0A"/>
    <w:rsid w:val="002B41AB"/>
    <w:rsid w:val="0030708C"/>
    <w:rsid w:val="00316F6A"/>
    <w:rsid w:val="00344534"/>
    <w:rsid w:val="00366D86"/>
    <w:rsid w:val="003909F7"/>
    <w:rsid w:val="00392F98"/>
    <w:rsid w:val="003D552C"/>
    <w:rsid w:val="0042399B"/>
    <w:rsid w:val="0045497D"/>
    <w:rsid w:val="0046661A"/>
    <w:rsid w:val="00494D05"/>
    <w:rsid w:val="004975A0"/>
    <w:rsid w:val="004E7948"/>
    <w:rsid w:val="00502A69"/>
    <w:rsid w:val="00503BEF"/>
    <w:rsid w:val="0053131B"/>
    <w:rsid w:val="00540A7D"/>
    <w:rsid w:val="006041A7"/>
    <w:rsid w:val="00671B68"/>
    <w:rsid w:val="006B4E6E"/>
    <w:rsid w:val="006B5740"/>
    <w:rsid w:val="00714086"/>
    <w:rsid w:val="00717667"/>
    <w:rsid w:val="00720C1B"/>
    <w:rsid w:val="007248A2"/>
    <w:rsid w:val="00737BAF"/>
    <w:rsid w:val="00752580"/>
    <w:rsid w:val="0078595D"/>
    <w:rsid w:val="007E54ED"/>
    <w:rsid w:val="0085499C"/>
    <w:rsid w:val="0086023A"/>
    <w:rsid w:val="00860F77"/>
    <w:rsid w:val="008627A1"/>
    <w:rsid w:val="008B420D"/>
    <w:rsid w:val="00905003"/>
    <w:rsid w:val="0093587E"/>
    <w:rsid w:val="0094709C"/>
    <w:rsid w:val="00966A1E"/>
    <w:rsid w:val="009A70BC"/>
    <w:rsid w:val="009A717B"/>
    <w:rsid w:val="009D6908"/>
    <w:rsid w:val="00A05928"/>
    <w:rsid w:val="00A53131"/>
    <w:rsid w:val="00A64B89"/>
    <w:rsid w:val="00A9558D"/>
    <w:rsid w:val="00AA639B"/>
    <w:rsid w:val="00AC0A36"/>
    <w:rsid w:val="00AE2629"/>
    <w:rsid w:val="00AE62E9"/>
    <w:rsid w:val="00B22A84"/>
    <w:rsid w:val="00B51D7F"/>
    <w:rsid w:val="00B53CBC"/>
    <w:rsid w:val="00BA3737"/>
    <w:rsid w:val="00BB0C97"/>
    <w:rsid w:val="00BB7003"/>
    <w:rsid w:val="00BC3F45"/>
    <w:rsid w:val="00BD1A8A"/>
    <w:rsid w:val="00BF0201"/>
    <w:rsid w:val="00C042BF"/>
    <w:rsid w:val="00C21E10"/>
    <w:rsid w:val="00C24FEE"/>
    <w:rsid w:val="00C3417C"/>
    <w:rsid w:val="00CB7AE2"/>
    <w:rsid w:val="00CF3462"/>
    <w:rsid w:val="00D3004F"/>
    <w:rsid w:val="00D4784D"/>
    <w:rsid w:val="00D53737"/>
    <w:rsid w:val="00DA0543"/>
    <w:rsid w:val="00DA1ECE"/>
    <w:rsid w:val="00DF49C3"/>
    <w:rsid w:val="00E117A6"/>
    <w:rsid w:val="00E44875"/>
    <w:rsid w:val="00EB0BEE"/>
    <w:rsid w:val="00EB200B"/>
    <w:rsid w:val="00ED5BAD"/>
    <w:rsid w:val="00EF5612"/>
    <w:rsid w:val="00F27D46"/>
    <w:rsid w:val="00F44A93"/>
    <w:rsid w:val="00F64AD9"/>
    <w:rsid w:val="00F73F0F"/>
    <w:rsid w:val="00FA0C19"/>
    <w:rsid w:val="00FB6E49"/>
    <w:rsid w:val="00FE5725"/>
    <w:rsid w:val="00FF7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9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399B"/>
    <w:pPr>
      <w:spacing w:after="0" w:line="240" w:lineRule="auto"/>
    </w:pPr>
  </w:style>
  <w:style w:type="table" w:styleId="a4">
    <w:name w:val="Table Grid"/>
    <w:basedOn w:val="a1"/>
    <w:uiPriority w:val="59"/>
    <w:rsid w:val="002258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BF0201"/>
    <w:rPr>
      <w:color w:val="0000FF" w:themeColor="hyperlink"/>
      <w:u w:val="single"/>
    </w:rPr>
  </w:style>
  <w:style w:type="character" w:styleId="a6">
    <w:name w:val="line number"/>
    <w:basedOn w:val="a0"/>
    <w:uiPriority w:val="99"/>
    <w:semiHidden/>
    <w:unhideWhenUsed/>
    <w:rsid w:val="00AE62E9"/>
  </w:style>
  <w:style w:type="paragraph" w:styleId="a7">
    <w:name w:val="header"/>
    <w:basedOn w:val="a"/>
    <w:link w:val="a8"/>
    <w:uiPriority w:val="99"/>
    <w:semiHidden/>
    <w:unhideWhenUsed/>
    <w:rsid w:val="00AE6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62E9"/>
  </w:style>
  <w:style w:type="paragraph" w:styleId="a9">
    <w:name w:val="footer"/>
    <w:basedOn w:val="a"/>
    <w:link w:val="aa"/>
    <w:uiPriority w:val="99"/>
    <w:unhideWhenUsed/>
    <w:rsid w:val="00AE6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E62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pkratovo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kratovo.ne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ratovo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34C3C-E896-426E-B8B7-FA1DCE69D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20</Pages>
  <Words>5976</Words>
  <Characters>34066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Гамова</dc:creator>
  <cp:keywords/>
  <dc:description/>
  <cp:lastModifiedBy>Редькин</cp:lastModifiedBy>
  <cp:revision>36</cp:revision>
  <cp:lastPrinted>2018-04-04T09:11:00Z</cp:lastPrinted>
  <dcterms:created xsi:type="dcterms:W3CDTF">2017-10-31T13:50:00Z</dcterms:created>
  <dcterms:modified xsi:type="dcterms:W3CDTF">2018-04-04T13:56:00Z</dcterms:modified>
</cp:coreProperties>
</file>